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4EB" w:rsidRDefault="00A534EB" w:rsidP="00A534EB">
      <w:pPr>
        <w:spacing w:line="400" w:lineRule="exact"/>
        <w:jc w:val="center"/>
        <w:rPr>
          <w:rFonts w:ascii="Times New Roman" w:eastAsia="MS Mincho" w:hAnsi="Times New Roman" w:cs="Times New Roman" w:hint="eastAsia"/>
          <w:b/>
          <w:sz w:val="32"/>
          <w:szCs w:val="32"/>
        </w:rPr>
      </w:pPr>
      <w:r w:rsidRPr="00A534EB">
        <w:rPr>
          <w:rFonts w:ascii="Times New Roman" w:eastAsia="標楷體" w:hAnsi="Times New Roman" w:cs="Times New Roman" w:hint="eastAsia"/>
          <w:b/>
          <w:sz w:val="32"/>
          <w:szCs w:val="32"/>
        </w:rPr>
        <w:t>大葉大學實驗動物照護及使用委員會</w:t>
      </w:r>
    </w:p>
    <w:p w:rsidR="00A534EB" w:rsidRDefault="00A534EB" w:rsidP="00A534EB">
      <w:pPr>
        <w:spacing w:line="400" w:lineRule="exact"/>
        <w:jc w:val="center"/>
        <w:rPr>
          <w:rFonts w:ascii="Times New Roman" w:eastAsia="MS Mincho" w:hAnsi="Times New Roman" w:cs="Times New Roman" w:hint="eastAsia"/>
          <w:b/>
          <w:sz w:val="32"/>
          <w:szCs w:val="32"/>
          <w:lang w:eastAsia="ja-JP"/>
        </w:rPr>
      </w:pPr>
      <w:r w:rsidRPr="00A534EB">
        <w:rPr>
          <w:rFonts w:ascii="Times New Roman" w:eastAsia="標楷體" w:hAnsi="Times New Roman" w:cs="Times New Roman"/>
          <w:b/>
          <w:sz w:val="32"/>
          <w:szCs w:val="32"/>
        </w:rPr>
        <w:t>實驗動物早期終止與安樂死規範</w:t>
      </w:r>
    </w:p>
    <w:p w:rsidR="00A534EB" w:rsidRPr="00A534EB" w:rsidRDefault="00A534EB" w:rsidP="00A534EB">
      <w:pPr>
        <w:spacing w:line="400" w:lineRule="exact"/>
        <w:jc w:val="center"/>
        <w:rPr>
          <w:rFonts w:ascii="Times New Roman" w:eastAsia="MS Mincho" w:hAnsi="Times New Roman" w:cs="Times New Roman" w:hint="eastAsia"/>
          <w:b/>
          <w:sz w:val="32"/>
          <w:szCs w:val="32"/>
          <w:lang w:eastAsia="ja-JP"/>
        </w:rPr>
      </w:pPr>
    </w:p>
    <w:p w:rsidR="00A534EB" w:rsidRPr="00A534EB" w:rsidRDefault="00A534EB" w:rsidP="00A534EB">
      <w:pPr>
        <w:rPr>
          <w:rFonts w:ascii="Times New Roman" w:eastAsia="標楷體" w:hAnsi="Times New Roman" w:cs="Times New Roman"/>
        </w:rPr>
      </w:pPr>
    </w:p>
    <w:p w:rsidR="00A534EB" w:rsidRPr="00A534EB" w:rsidRDefault="00A534EB" w:rsidP="00A534EB">
      <w:pPr>
        <w:rPr>
          <w:rFonts w:ascii="Times New Roman" w:eastAsia="標楷體" w:hAnsi="Times New Roman" w:cs="Times New Roman"/>
          <w:b/>
        </w:rPr>
      </w:pPr>
      <w:r w:rsidRPr="00A534EB">
        <w:rPr>
          <w:rFonts w:ascii="Times New Roman" w:eastAsia="標楷體" w:hAnsi="Times New Roman" w:cs="Times New Roman"/>
          <w:b/>
        </w:rPr>
        <w:t>一、法源依據：</w:t>
      </w:r>
      <w:r w:rsidRPr="00A534EB">
        <w:rPr>
          <w:rFonts w:ascii="Times New Roman" w:eastAsia="標楷體" w:hAnsi="Times New Roman" w:cs="Times New Roman"/>
          <w:b/>
        </w:rPr>
        <w:t xml:space="preserve"> </w:t>
      </w:r>
    </w:p>
    <w:p w:rsidR="00A534EB" w:rsidRPr="00A534EB" w:rsidRDefault="00A534EB" w:rsidP="00A534EB">
      <w:pPr>
        <w:ind w:leftChars="200" w:left="480" w:firstLineChars="200" w:firstLine="480"/>
        <w:rPr>
          <w:rFonts w:ascii="Times New Roman" w:eastAsia="標楷體" w:hAnsi="Times New Roman" w:cs="Times New Roman"/>
        </w:rPr>
      </w:pPr>
      <w:r w:rsidRPr="00A534EB">
        <w:rPr>
          <w:rFonts w:ascii="Times New Roman" w:eastAsia="標楷體" w:hAnsi="Times New Roman" w:cs="Times New Roman"/>
        </w:rPr>
        <w:t>動物保護法第三章第十七條規定：「科學應用後，應立即檢視實驗動物之狀況，如其已失去部份肢體器官或仍持續承受痛苦而足以影響其生存品質者，應立即以產生最少痛苦之方式宰殺之。」</w:t>
      </w:r>
      <w:r w:rsidRPr="00A534EB">
        <w:rPr>
          <w:rFonts w:ascii="Times New Roman" w:eastAsia="標楷體" w:hAnsi="Times New Roman" w:cs="Times New Roman"/>
        </w:rPr>
        <w:t xml:space="preserve"> </w:t>
      </w:r>
    </w:p>
    <w:p w:rsidR="00A534EB" w:rsidRPr="00A534EB" w:rsidRDefault="00A534EB" w:rsidP="00A534EB">
      <w:pPr>
        <w:rPr>
          <w:rFonts w:ascii="Times New Roman" w:eastAsia="標楷體" w:hAnsi="Times New Roman" w:cs="Times New Roman"/>
        </w:rPr>
      </w:pPr>
      <w:r w:rsidRPr="00A534EB">
        <w:rPr>
          <w:rFonts w:ascii="Times New Roman" w:eastAsia="標楷體" w:hAnsi="Times New Roman" w:cs="Times New Roman"/>
        </w:rPr>
        <w:t xml:space="preserve"> </w:t>
      </w:r>
    </w:p>
    <w:p w:rsidR="00A534EB" w:rsidRDefault="00A534EB" w:rsidP="00A534EB">
      <w:pPr>
        <w:rPr>
          <w:rFonts w:ascii="Times New Roman" w:eastAsia="MS Mincho" w:hAnsi="Times New Roman" w:cs="Times New Roman" w:hint="eastAsia"/>
          <w:lang w:eastAsia="ja-JP"/>
        </w:rPr>
      </w:pPr>
      <w:r w:rsidRPr="00A534EB">
        <w:rPr>
          <w:rFonts w:ascii="Times New Roman" w:eastAsia="標楷體" w:hAnsi="Times New Roman" w:cs="Times New Roman"/>
          <w:b/>
        </w:rPr>
        <w:t>二、執行安樂死的時機：</w:t>
      </w:r>
      <w:r w:rsidRPr="00A534EB">
        <w:rPr>
          <w:rFonts w:ascii="Times New Roman" w:eastAsia="標楷體" w:hAnsi="Times New Roman" w:cs="Times New Roman"/>
        </w:rPr>
        <w:t xml:space="preserve"> </w:t>
      </w:r>
    </w:p>
    <w:p w:rsidR="00A534EB" w:rsidRPr="00A534EB" w:rsidRDefault="00A534EB" w:rsidP="00774AD0">
      <w:pPr>
        <w:ind w:leftChars="200" w:left="480" w:firstLineChars="200" w:firstLine="480"/>
        <w:jc w:val="both"/>
        <w:rPr>
          <w:rFonts w:ascii="Times New Roman" w:eastAsia="標楷體" w:hAnsi="Times New Roman" w:cs="Times New Roman"/>
        </w:rPr>
      </w:pPr>
      <w:r w:rsidRPr="00A534EB">
        <w:rPr>
          <w:rFonts w:ascii="Times New Roman" w:eastAsia="標楷體" w:hAnsi="Times New Roman" w:cs="Times New Roman"/>
        </w:rPr>
        <w:t>除了實驗動物照護及使用委員會（</w:t>
      </w:r>
      <w:r w:rsidRPr="00A534EB">
        <w:rPr>
          <w:rFonts w:ascii="Times New Roman" w:eastAsia="標楷體" w:hAnsi="Times New Roman" w:cs="Times New Roman"/>
        </w:rPr>
        <w:t>IACUC</w:t>
      </w:r>
      <w:r w:rsidRPr="00A534EB">
        <w:rPr>
          <w:rFonts w:ascii="Times New Roman" w:eastAsia="標楷體" w:hAnsi="Times New Roman" w:cs="Times New Roman"/>
        </w:rPr>
        <w:t>）已審查同意之情形</w:t>
      </w:r>
      <w:proofErr w:type="gramStart"/>
      <w:r w:rsidRPr="00A534EB">
        <w:rPr>
          <w:rFonts w:ascii="Times New Roman" w:eastAsia="標楷體" w:hAnsi="Times New Roman" w:cs="Times New Roman"/>
        </w:rPr>
        <w:t>（</w:t>
      </w:r>
      <w:proofErr w:type="gramEnd"/>
      <w:r w:rsidRPr="00A534EB">
        <w:rPr>
          <w:rFonts w:ascii="Times New Roman" w:eastAsia="標楷體" w:hAnsi="Times New Roman" w:cs="Times New Roman"/>
        </w:rPr>
        <w:t>如：實驗引起之預期症狀且能使動物痛苦程度減至最低</w:t>
      </w:r>
      <w:proofErr w:type="gramStart"/>
      <w:r w:rsidRPr="00A534EB">
        <w:rPr>
          <w:rFonts w:ascii="Times New Roman" w:eastAsia="標楷體" w:hAnsi="Times New Roman" w:cs="Times New Roman"/>
        </w:rPr>
        <w:t>）</w:t>
      </w:r>
      <w:proofErr w:type="gramEnd"/>
      <w:r w:rsidRPr="00A534EB">
        <w:rPr>
          <w:rFonts w:ascii="Times New Roman" w:eastAsia="標楷體" w:hAnsi="Times New Roman" w:cs="Times New Roman"/>
        </w:rPr>
        <w:t>所有實驗中或未實驗的動物只要符合下</w:t>
      </w:r>
      <w:r w:rsidRPr="00A534EB">
        <w:rPr>
          <w:rFonts w:ascii="Times New Roman" w:eastAsia="標楷體" w:hAnsi="Times New Roman" w:cs="Times New Roman"/>
        </w:rPr>
        <w:t xml:space="preserve"> </w:t>
      </w:r>
      <w:proofErr w:type="gramStart"/>
      <w:r w:rsidRPr="00A534EB">
        <w:rPr>
          <w:rFonts w:ascii="Times New Roman" w:eastAsia="標楷體" w:hAnsi="Times New Roman" w:cs="Times New Roman"/>
        </w:rPr>
        <w:t>列任一項</w:t>
      </w:r>
      <w:proofErr w:type="gramEnd"/>
      <w:r w:rsidRPr="00A534EB">
        <w:rPr>
          <w:rFonts w:ascii="Times New Roman" w:eastAsia="標楷體" w:hAnsi="Times New Roman" w:cs="Times New Roman"/>
        </w:rPr>
        <w:t>情況時，即需早期終止實驗或將動物安樂死。</w:t>
      </w:r>
      <w:r w:rsidRPr="00A534EB">
        <w:rPr>
          <w:rFonts w:ascii="Times New Roman" w:eastAsia="標楷體" w:hAnsi="Times New Roman" w:cs="Times New Roman"/>
        </w:rPr>
        <w:t xml:space="preserve"> </w:t>
      </w:r>
    </w:p>
    <w:p w:rsidR="00A534EB" w:rsidRDefault="00A534EB" w:rsidP="00774AD0">
      <w:pPr>
        <w:ind w:firstLineChars="221" w:firstLine="530"/>
        <w:jc w:val="both"/>
        <w:rPr>
          <w:rFonts w:ascii="Times New Roman" w:eastAsia="MS Mincho" w:hAnsi="Times New Roman" w:cs="Times New Roman" w:hint="eastAsia"/>
        </w:rPr>
      </w:pPr>
      <w:r w:rsidRPr="00A534EB">
        <w:rPr>
          <w:rFonts w:ascii="Times New Roman" w:eastAsia="標楷體" w:hAnsi="Times New Roman" w:cs="Times New Roman"/>
        </w:rPr>
        <w:t>1.</w:t>
      </w:r>
      <w:r w:rsidRPr="00A534EB">
        <w:rPr>
          <w:rFonts w:ascii="Times New Roman" w:eastAsia="標楷體" w:hAnsi="Times New Roman" w:cs="Times New Roman"/>
        </w:rPr>
        <w:t>體重下降：失去原體重的</w:t>
      </w:r>
      <w:r w:rsidRPr="00A534EB">
        <w:rPr>
          <w:rFonts w:ascii="Times New Roman" w:eastAsia="標楷體" w:hAnsi="Times New Roman" w:cs="Times New Roman"/>
        </w:rPr>
        <w:t>20%</w:t>
      </w:r>
      <w:r w:rsidRPr="00A534EB">
        <w:rPr>
          <w:rFonts w:ascii="Times New Roman" w:eastAsia="標楷體" w:hAnsi="Times New Roman" w:cs="Times New Roman"/>
        </w:rPr>
        <w:t>（包括成長期動物停止增重），或於實驗處</w:t>
      </w:r>
    </w:p>
    <w:p w:rsidR="00A534EB" w:rsidRDefault="00A534EB" w:rsidP="00774AD0">
      <w:pPr>
        <w:ind w:firstLineChars="300" w:firstLine="720"/>
        <w:jc w:val="both"/>
        <w:rPr>
          <w:rFonts w:ascii="Times New Roman" w:eastAsia="MS Mincho" w:hAnsi="Times New Roman" w:cs="Times New Roman" w:hint="eastAsia"/>
        </w:rPr>
      </w:pPr>
      <w:r w:rsidRPr="00A534EB">
        <w:rPr>
          <w:rFonts w:ascii="Times New Roman" w:eastAsia="標楷體" w:hAnsi="Times New Roman" w:cs="Times New Roman"/>
        </w:rPr>
        <w:t>理後</w:t>
      </w:r>
      <w:r w:rsidRPr="00A534EB">
        <w:rPr>
          <w:rFonts w:ascii="Times New Roman" w:eastAsia="標楷體" w:hAnsi="Times New Roman" w:cs="Times New Roman"/>
        </w:rPr>
        <w:t>72</w:t>
      </w:r>
      <w:r w:rsidRPr="00A534EB">
        <w:rPr>
          <w:rFonts w:ascii="Times New Roman" w:eastAsia="標楷體" w:hAnsi="Times New Roman" w:cs="Times New Roman"/>
        </w:rPr>
        <w:t>小時內下降原體重之</w:t>
      </w:r>
      <w:r w:rsidRPr="00A534EB">
        <w:rPr>
          <w:rFonts w:ascii="Times New Roman" w:eastAsia="標楷體" w:hAnsi="Times New Roman" w:cs="Times New Roman"/>
        </w:rPr>
        <w:t>15%</w:t>
      </w:r>
      <w:r w:rsidRPr="00A534EB">
        <w:rPr>
          <w:rFonts w:ascii="Times New Roman" w:eastAsia="標楷體" w:hAnsi="Times New Roman" w:cs="Times New Roman"/>
        </w:rPr>
        <w:t>，或呈現</w:t>
      </w:r>
      <w:proofErr w:type="gramStart"/>
      <w:r w:rsidRPr="00A534EB">
        <w:rPr>
          <w:rFonts w:ascii="Times New Roman" w:eastAsia="標楷體" w:hAnsi="Times New Roman" w:cs="Times New Roman"/>
        </w:rPr>
        <w:t>惡病質</w:t>
      </w:r>
      <w:proofErr w:type="gramEnd"/>
      <w:r w:rsidRPr="00A534EB">
        <w:rPr>
          <w:rFonts w:ascii="Times New Roman" w:eastAsia="標楷體" w:hAnsi="Times New Roman" w:cs="Times New Roman"/>
        </w:rPr>
        <w:t>（</w:t>
      </w:r>
      <w:r w:rsidRPr="00A534EB">
        <w:rPr>
          <w:rFonts w:ascii="Times New Roman" w:eastAsia="標楷體" w:hAnsi="Times New Roman" w:cs="Times New Roman"/>
        </w:rPr>
        <w:t>cachexia</w:t>
      </w:r>
      <w:r w:rsidRPr="00A534EB">
        <w:rPr>
          <w:rFonts w:ascii="Times New Roman" w:eastAsia="標楷體" w:hAnsi="Times New Roman" w:cs="Times New Roman"/>
        </w:rPr>
        <w:t>）或消耗性</w:t>
      </w:r>
    </w:p>
    <w:p w:rsidR="00A534EB" w:rsidRDefault="00A534EB" w:rsidP="00774AD0">
      <w:pPr>
        <w:ind w:firstLineChars="300" w:firstLine="720"/>
        <w:jc w:val="both"/>
        <w:rPr>
          <w:rFonts w:ascii="Times New Roman" w:eastAsia="MS Mincho" w:hAnsi="Times New Roman" w:cs="Times New Roman" w:hint="eastAsia"/>
          <w:lang w:eastAsia="ja-JP"/>
        </w:rPr>
      </w:pPr>
      <w:r w:rsidRPr="00A534EB">
        <w:rPr>
          <w:rFonts w:ascii="Times New Roman" w:eastAsia="標楷體" w:hAnsi="Times New Roman" w:cs="Times New Roman"/>
        </w:rPr>
        <w:t>症候時。非生長期動物體重減輕可依據動物剛進動物房之</w:t>
      </w:r>
      <w:r w:rsidRPr="00A534EB">
        <w:rPr>
          <w:rFonts w:ascii="Times New Roman" w:eastAsia="標楷體" w:hAnsi="Times New Roman" w:cs="Times New Roman"/>
        </w:rPr>
        <w:t xml:space="preserve"> </w:t>
      </w:r>
      <w:r w:rsidRPr="00A534EB">
        <w:rPr>
          <w:rFonts w:ascii="Times New Roman" w:eastAsia="標楷體" w:hAnsi="Times New Roman" w:cs="Times New Roman"/>
        </w:rPr>
        <w:t>體重或平均年</w:t>
      </w:r>
    </w:p>
    <w:p w:rsidR="00A534EB" w:rsidRPr="00A534EB" w:rsidRDefault="00A534EB" w:rsidP="00774AD0">
      <w:pPr>
        <w:ind w:firstLineChars="300" w:firstLine="720"/>
        <w:jc w:val="both"/>
        <w:rPr>
          <w:rFonts w:ascii="Times New Roman" w:eastAsia="標楷體" w:hAnsi="Times New Roman" w:cs="Times New Roman"/>
        </w:rPr>
      </w:pPr>
      <w:proofErr w:type="gramStart"/>
      <w:r w:rsidRPr="00A534EB">
        <w:rPr>
          <w:rFonts w:ascii="Times New Roman" w:eastAsia="標楷體" w:hAnsi="Times New Roman" w:cs="Times New Roman"/>
        </w:rPr>
        <w:t>齡</w:t>
      </w:r>
      <w:proofErr w:type="gramEnd"/>
      <w:r w:rsidRPr="00A534EB">
        <w:rPr>
          <w:rFonts w:ascii="Times New Roman" w:eastAsia="標楷體" w:hAnsi="Times New Roman" w:cs="Times New Roman"/>
        </w:rPr>
        <w:t>體重為依據；生長期之動物體重或許不</w:t>
      </w:r>
    </w:p>
    <w:p w:rsidR="00A534EB" w:rsidRPr="00A534EB" w:rsidRDefault="00A534EB" w:rsidP="00774AD0">
      <w:pPr>
        <w:ind w:firstLineChars="300" w:firstLine="720"/>
        <w:jc w:val="both"/>
        <w:rPr>
          <w:rFonts w:ascii="Times New Roman" w:eastAsia="標楷體" w:hAnsi="Times New Roman" w:cs="Times New Roman"/>
        </w:rPr>
      </w:pPr>
      <w:r w:rsidRPr="00A534EB">
        <w:rPr>
          <w:rFonts w:ascii="Times New Roman" w:eastAsia="標楷體" w:hAnsi="Times New Roman" w:cs="Times New Roman"/>
        </w:rPr>
        <w:t>會下降，但若無法正常</w:t>
      </w:r>
      <w:r w:rsidRPr="00A534EB">
        <w:rPr>
          <w:rFonts w:ascii="Times New Roman" w:eastAsia="標楷體" w:hAnsi="Times New Roman" w:cs="Times New Roman"/>
        </w:rPr>
        <w:t xml:space="preserve"> </w:t>
      </w:r>
      <w:r w:rsidRPr="00A534EB">
        <w:rPr>
          <w:rFonts w:ascii="Times New Roman" w:eastAsia="標楷體" w:hAnsi="Times New Roman" w:cs="Times New Roman"/>
        </w:rPr>
        <w:t>增重，仍應判為體重減輕。</w:t>
      </w:r>
      <w:r w:rsidRPr="00A534EB">
        <w:rPr>
          <w:rFonts w:ascii="Times New Roman" w:eastAsia="標楷體" w:hAnsi="Times New Roman" w:cs="Times New Roman"/>
        </w:rPr>
        <w:t xml:space="preserve"> </w:t>
      </w:r>
    </w:p>
    <w:p w:rsidR="00A534EB" w:rsidRDefault="00A534EB" w:rsidP="00774AD0">
      <w:pPr>
        <w:ind w:firstLineChars="215" w:firstLine="516"/>
        <w:jc w:val="both"/>
        <w:rPr>
          <w:rFonts w:ascii="Times New Roman" w:eastAsia="MS Mincho" w:hAnsi="Times New Roman" w:cs="Times New Roman" w:hint="eastAsia"/>
        </w:rPr>
      </w:pPr>
      <w:r w:rsidRPr="00A534EB">
        <w:rPr>
          <w:rFonts w:ascii="Times New Roman" w:eastAsia="標楷體" w:hAnsi="Times New Roman" w:cs="Times New Roman"/>
        </w:rPr>
        <w:t>2.</w:t>
      </w:r>
      <w:r w:rsidRPr="00A534EB">
        <w:rPr>
          <w:rFonts w:ascii="Times New Roman" w:eastAsia="標楷體" w:hAnsi="Times New Roman" w:cs="Times New Roman"/>
        </w:rPr>
        <w:t>食慾不振：小型</w:t>
      </w:r>
      <w:proofErr w:type="gramStart"/>
      <w:r w:rsidRPr="00A534EB">
        <w:rPr>
          <w:rFonts w:ascii="Times New Roman" w:eastAsia="標楷體" w:hAnsi="Times New Roman" w:cs="Times New Roman"/>
        </w:rPr>
        <w:t>囓</w:t>
      </w:r>
      <w:proofErr w:type="gramEnd"/>
      <w:r w:rsidRPr="00A534EB">
        <w:rPr>
          <w:rFonts w:ascii="Times New Roman" w:eastAsia="標楷體" w:hAnsi="Times New Roman" w:cs="Times New Roman"/>
        </w:rPr>
        <w:t>齒類動物</w:t>
      </w:r>
      <w:r w:rsidRPr="00A534EB">
        <w:rPr>
          <w:rFonts w:ascii="Times New Roman" w:eastAsia="標楷體" w:hAnsi="Times New Roman" w:cs="Times New Roman"/>
        </w:rPr>
        <w:t>24</w:t>
      </w:r>
      <w:r w:rsidRPr="00A534EB">
        <w:rPr>
          <w:rFonts w:ascii="Times New Roman" w:eastAsia="標楷體" w:hAnsi="Times New Roman" w:cs="Times New Roman"/>
        </w:rPr>
        <w:t>小時完全不進食，中大型動物</w:t>
      </w:r>
      <w:r w:rsidRPr="00A534EB">
        <w:rPr>
          <w:rFonts w:ascii="Times New Roman" w:eastAsia="標楷體" w:hAnsi="Times New Roman" w:cs="Times New Roman"/>
        </w:rPr>
        <w:t>5</w:t>
      </w:r>
      <w:r w:rsidRPr="00A534EB">
        <w:rPr>
          <w:rFonts w:ascii="Times New Roman" w:eastAsia="標楷體" w:hAnsi="Times New Roman" w:cs="Times New Roman"/>
        </w:rPr>
        <w:t>天完全不</w:t>
      </w:r>
    </w:p>
    <w:p w:rsidR="00A534EB" w:rsidRDefault="00A534EB" w:rsidP="00774AD0">
      <w:pPr>
        <w:ind w:firstLineChars="295" w:firstLine="708"/>
        <w:jc w:val="both"/>
        <w:rPr>
          <w:rFonts w:ascii="Times New Roman" w:eastAsia="MS Mincho" w:hAnsi="Times New Roman" w:cs="Times New Roman" w:hint="eastAsia"/>
          <w:lang w:eastAsia="ja-JP"/>
        </w:rPr>
      </w:pPr>
      <w:r w:rsidRPr="00A534EB">
        <w:rPr>
          <w:rFonts w:ascii="Times New Roman" w:eastAsia="標楷體" w:hAnsi="Times New Roman" w:cs="Times New Roman"/>
        </w:rPr>
        <w:t>進食；小型</w:t>
      </w:r>
      <w:proofErr w:type="gramStart"/>
      <w:r w:rsidRPr="00A534EB">
        <w:rPr>
          <w:rFonts w:ascii="Times New Roman" w:eastAsia="標楷體" w:hAnsi="Times New Roman" w:cs="Times New Roman"/>
        </w:rPr>
        <w:t>囓</w:t>
      </w:r>
      <w:proofErr w:type="gramEnd"/>
      <w:r w:rsidRPr="00A534EB">
        <w:rPr>
          <w:rFonts w:ascii="Times New Roman" w:eastAsia="標楷體" w:hAnsi="Times New Roman" w:cs="Times New Roman"/>
        </w:rPr>
        <w:t>齒動物</w:t>
      </w:r>
      <w:r w:rsidRPr="00A534EB">
        <w:rPr>
          <w:rFonts w:ascii="Times New Roman" w:eastAsia="標楷體" w:hAnsi="Times New Roman" w:cs="Times New Roman"/>
        </w:rPr>
        <w:t>3</w:t>
      </w:r>
      <w:r w:rsidRPr="00A534EB">
        <w:rPr>
          <w:rFonts w:ascii="Times New Roman" w:eastAsia="標楷體" w:hAnsi="Times New Roman" w:cs="Times New Roman"/>
        </w:rPr>
        <w:t>天食慾減退（攝取量低於正常量的</w:t>
      </w:r>
      <w:r w:rsidRPr="00A534EB">
        <w:rPr>
          <w:rFonts w:ascii="Times New Roman" w:eastAsia="標楷體" w:hAnsi="Times New Roman" w:cs="Times New Roman"/>
        </w:rPr>
        <w:t>50%</w:t>
      </w:r>
      <w:r w:rsidRPr="00A534EB">
        <w:rPr>
          <w:rFonts w:ascii="Times New Roman" w:eastAsia="標楷體" w:hAnsi="Times New Roman" w:cs="Times New Roman"/>
        </w:rPr>
        <w:t>），中大型</w:t>
      </w:r>
    </w:p>
    <w:p w:rsidR="00A534EB" w:rsidRPr="00A534EB" w:rsidRDefault="00A534EB" w:rsidP="00774AD0">
      <w:pPr>
        <w:ind w:firstLineChars="295" w:firstLine="708"/>
        <w:jc w:val="both"/>
        <w:rPr>
          <w:rFonts w:ascii="Times New Roman" w:eastAsia="標楷體" w:hAnsi="Times New Roman" w:cs="Times New Roman"/>
        </w:rPr>
      </w:pPr>
      <w:r w:rsidRPr="00A534EB">
        <w:rPr>
          <w:rFonts w:ascii="Times New Roman" w:eastAsia="標楷體" w:hAnsi="Times New Roman" w:cs="Times New Roman"/>
        </w:rPr>
        <w:t>動物</w:t>
      </w:r>
      <w:r w:rsidRPr="00A534EB">
        <w:rPr>
          <w:rFonts w:ascii="Times New Roman" w:eastAsia="標楷體" w:hAnsi="Times New Roman" w:cs="Times New Roman"/>
        </w:rPr>
        <w:t>7</w:t>
      </w:r>
      <w:r w:rsidRPr="00A534EB">
        <w:rPr>
          <w:rFonts w:ascii="Times New Roman" w:eastAsia="標楷體" w:hAnsi="Times New Roman" w:cs="Times New Roman"/>
        </w:rPr>
        <w:t>天食慾減退。</w:t>
      </w:r>
      <w:r w:rsidRPr="00A534EB">
        <w:rPr>
          <w:rFonts w:ascii="Times New Roman" w:eastAsia="標楷體" w:hAnsi="Times New Roman" w:cs="Times New Roman"/>
        </w:rPr>
        <w:t xml:space="preserve"> </w:t>
      </w:r>
    </w:p>
    <w:p w:rsidR="00A534EB" w:rsidRDefault="00A534EB" w:rsidP="00774AD0">
      <w:pPr>
        <w:ind w:firstLineChars="221" w:firstLine="530"/>
        <w:jc w:val="both"/>
        <w:rPr>
          <w:rFonts w:ascii="Times New Roman" w:eastAsia="MS Mincho" w:hAnsi="Times New Roman" w:cs="Times New Roman" w:hint="eastAsia"/>
        </w:rPr>
      </w:pPr>
      <w:r w:rsidRPr="00A534EB">
        <w:rPr>
          <w:rFonts w:ascii="Times New Roman" w:eastAsia="標楷體" w:hAnsi="Times New Roman" w:cs="Times New Roman"/>
        </w:rPr>
        <w:t>3.</w:t>
      </w:r>
      <w:r w:rsidRPr="00A534EB">
        <w:rPr>
          <w:rFonts w:ascii="Times New Roman" w:eastAsia="標楷體" w:hAnsi="Times New Roman" w:cs="Times New Roman"/>
        </w:rPr>
        <w:t>虛弱</w:t>
      </w:r>
      <w:r w:rsidRPr="00A534EB">
        <w:rPr>
          <w:rFonts w:ascii="Times New Roman" w:eastAsia="標楷體" w:hAnsi="Times New Roman" w:cs="Times New Roman"/>
        </w:rPr>
        <w:t>/</w:t>
      </w:r>
      <w:r w:rsidRPr="00A534EB">
        <w:rPr>
          <w:rFonts w:ascii="Times New Roman" w:eastAsia="標楷體" w:hAnsi="Times New Roman" w:cs="Times New Roman"/>
        </w:rPr>
        <w:t>垂死狀態：動物在沒有麻醉或鎮靜的狀態下明顯虛弱，長達</w:t>
      </w:r>
      <w:r w:rsidRPr="00A534EB">
        <w:rPr>
          <w:rFonts w:ascii="Times New Roman" w:eastAsia="標楷體" w:hAnsi="Times New Roman" w:cs="Times New Roman"/>
        </w:rPr>
        <w:t>24</w:t>
      </w:r>
      <w:r w:rsidRPr="00A534EB">
        <w:rPr>
          <w:rFonts w:ascii="Times New Roman" w:eastAsia="標楷體" w:hAnsi="Times New Roman" w:cs="Times New Roman"/>
        </w:rPr>
        <w:t>小時</w:t>
      </w:r>
    </w:p>
    <w:p w:rsidR="00A534EB" w:rsidRDefault="00A534EB" w:rsidP="00774AD0">
      <w:pPr>
        <w:ind w:firstLineChars="300" w:firstLine="720"/>
        <w:jc w:val="both"/>
        <w:rPr>
          <w:rFonts w:ascii="Times New Roman" w:eastAsia="MS Mincho" w:hAnsi="Times New Roman" w:cs="Times New Roman" w:hint="eastAsia"/>
        </w:rPr>
      </w:pPr>
      <w:r w:rsidRPr="00A534EB">
        <w:rPr>
          <w:rFonts w:ascii="Times New Roman" w:eastAsia="標楷體" w:hAnsi="Times New Roman" w:cs="Times New Roman"/>
        </w:rPr>
        <w:t>無法站立或極度勉強才可站立時，或對外界刺激幾乎沒有反應，體溫下</w:t>
      </w:r>
    </w:p>
    <w:p w:rsidR="00A534EB" w:rsidRPr="00A534EB" w:rsidRDefault="00A534EB" w:rsidP="00774AD0">
      <w:pPr>
        <w:ind w:firstLineChars="300" w:firstLine="720"/>
        <w:jc w:val="both"/>
        <w:rPr>
          <w:rFonts w:ascii="Times New Roman" w:eastAsia="標楷體" w:hAnsi="Times New Roman" w:cs="Times New Roman"/>
        </w:rPr>
      </w:pPr>
      <w:r w:rsidRPr="00A534EB">
        <w:rPr>
          <w:rFonts w:ascii="Times New Roman" w:eastAsia="標楷體" w:hAnsi="Times New Roman" w:cs="Times New Roman"/>
        </w:rPr>
        <w:t>降。</w:t>
      </w:r>
      <w:r w:rsidRPr="00A534EB">
        <w:rPr>
          <w:rFonts w:ascii="Times New Roman" w:eastAsia="標楷體" w:hAnsi="Times New Roman" w:cs="Times New Roman"/>
        </w:rPr>
        <w:t xml:space="preserve"> </w:t>
      </w:r>
    </w:p>
    <w:p w:rsidR="00A534EB" w:rsidRDefault="00A534EB" w:rsidP="00774AD0">
      <w:pPr>
        <w:ind w:firstLineChars="221" w:firstLine="530"/>
        <w:jc w:val="both"/>
        <w:rPr>
          <w:rFonts w:ascii="Times New Roman" w:eastAsia="MS Mincho" w:hAnsi="Times New Roman" w:cs="Times New Roman" w:hint="eastAsia"/>
        </w:rPr>
      </w:pPr>
      <w:r w:rsidRPr="00A534EB">
        <w:rPr>
          <w:rFonts w:ascii="Times New Roman" w:eastAsia="標楷體" w:hAnsi="Times New Roman" w:cs="Times New Roman"/>
        </w:rPr>
        <w:t>4.</w:t>
      </w:r>
      <w:r w:rsidRPr="00A534EB">
        <w:rPr>
          <w:rFonts w:ascii="Times New Roman" w:eastAsia="標楷體" w:hAnsi="Times New Roman" w:cs="Times New Roman"/>
        </w:rPr>
        <w:t>感染：無論是明顯可知或因體溫升高白血球數目增加而判斷為感染所致，</w:t>
      </w:r>
    </w:p>
    <w:p w:rsidR="00A534EB" w:rsidRPr="00A534EB" w:rsidRDefault="00A534EB" w:rsidP="00774AD0">
      <w:pPr>
        <w:ind w:firstLineChars="280" w:firstLine="672"/>
        <w:jc w:val="both"/>
        <w:rPr>
          <w:rFonts w:ascii="Times New Roman" w:eastAsia="標楷體" w:hAnsi="Times New Roman" w:cs="Times New Roman"/>
        </w:rPr>
      </w:pPr>
      <w:r w:rsidRPr="00A534EB">
        <w:rPr>
          <w:rFonts w:ascii="Times New Roman" w:eastAsia="標楷體" w:hAnsi="Times New Roman" w:cs="Times New Roman"/>
        </w:rPr>
        <w:t>且在抗生素治療無效並伴隨動物全身性不適症候出現時。</w:t>
      </w:r>
      <w:r w:rsidRPr="00A534EB">
        <w:rPr>
          <w:rFonts w:ascii="Times New Roman" w:eastAsia="標楷體" w:hAnsi="Times New Roman" w:cs="Times New Roman"/>
        </w:rPr>
        <w:t xml:space="preserve"> </w:t>
      </w:r>
    </w:p>
    <w:p w:rsidR="00A534EB" w:rsidRPr="00A534EB" w:rsidRDefault="00A534EB" w:rsidP="00774AD0">
      <w:pPr>
        <w:ind w:leftChars="209" w:left="682" w:hangingChars="75" w:hanging="180"/>
        <w:jc w:val="both"/>
        <w:rPr>
          <w:rFonts w:ascii="Times New Roman" w:eastAsia="標楷體" w:hAnsi="Times New Roman" w:cs="Times New Roman"/>
        </w:rPr>
      </w:pPr>
      <w:r w:rsidRPr="00A534EB">
        <w:rPr>
          <w:rFonts w:ascii="Times New Roman" w:eastAsia="標楷體" w:hAnsi="Times New Roman" w:cs="Times New Roman"/>
        </w:rPr>
        <w:t>5.</w:t>
      </w:r>
      <w:r w:rsidRPr="00A534EB">
        <w:rPr>
          <w:rFonts w:ascii="Times New Roman" w:eastAsia="標楷體" w:hAnsi="Times New Roman" w:cs="Times New Roman"/>
        </w:rPr>
        <w:t>出現器官嚴重喪失功能的臨床症候且治療無效或經獸醫師判斷預後不佳時：</w:t>
      </w:r>
      <w:r w:rsidRPr="00A534EB">
        <w:rPr>
          <w:rFonts w:ascii="Times New Roman" w:eastAsia="標楷體" w:hAnsi="Times New Roman" w:cs="Times New Roman"/>
        </w:rPr>
        <w:t xml:space="preserve"> </w:t>
      </w:r>
    </w:p>
    <w:p w:rsidR="00A534EB" w:rsidRPr="00A534EB" w:rsidRDefault="00A534EB" w:rsidP="00774AD0">
      <w:pPr>
        <w:ind w:firstLineChars="300" w:firstLine="720"/>
        <w:jc w:val="both"/>
        <w:rPr>
          <w:rFonts w:ascii="Times New Roman" w:eastAsia="標楷體" w:hAnsi="Times New Roman" w:cs="Times New Roman"/>
        </w:rPr>
      </w:pPr>
      <w:r w:rsidRPr="00A534EB">
        <w:rPr>
          <w:rFonts w:ascii="Times New Roman" w:eastAsia="標楷體" w:hAnsi="Times New Roman" w:cs="Times New Roman"/>
        </w:rPr>
        <w:t>5.1.</w:t>
      </w:r>
      <w:r w:rsidRPr="00A534EB">
        <w:rPr>
          <w:rFonts w:ascii="Times New Roman" w:eastAsia="標楷體" w:hAnsi="Times New Roman" w:cs="Times New Roman"/>
        </w:rPr>
        <w:t>呼吸系統：呼吸困難、發</w:t>
      </w:r>
      <w:proofErr w:type="gramStart"/>
      <w:r w:rsidRPr="00A534EB">
        <w:rPr>
          <w:rFonts w:ascii="Times New Roman" w:eastAsia="標楷體" w:hAnsi="Times New Roman" w:cs="Times New Roman"/>
        </w:rPr>
        <w:t>紺</w:t>
      </w:r>
      <w:proofErr w:type="gramEnd"/>
      <w:r w:rsidRPr="00A534EB">
        <w:rPr>
          <w:rFonts w:ascii="Times New Roman" w:eastAsia="標楷體" w:hAnsi="Times New Roman" w:cs="Times New Roman"/>
        </w:rPr>
        <w:t>。</w:t>
      </w:r>
      <w:r w:rsidRPr="00A534EB">
        <w:rPr>
          <w:rFonts w:ascii="Times New Roman" w:eastAsia="標楷體" w:hAnsi="Times New Roman" w:cs="Times New Roman"/>
        </w:rPr>
        <w:t xml:space="preserve"> </w:t>
      </w:r>
    </w:p>
    <w:p w:rsidR="00A534EB" w:rsidRDefault="00A534EB" w:rsidP="00774AD0">
      <w:pPr>
        <w:ind w:leftChars="300" w:left="720"/>
        <w:jc w:val="both"/>
        <w:rPr>
          <w:rFonts w:ascii="Times New Roman" w:eastAsia="MS Mincho" w:hAnsi="Times New Roman" w:cs="Times New Roman" w:hint="eastAsia"/>
        </w:rPr>
      </w:pPr>
      <w:r w:rsidRPr="00A534EB">
        <w:rPr>
          <w:rFonts w:ascii="Times New Roman" w:eastAsia="標楷體" w:hAnsi="Times New Roman" w:cs="Times New Roman"/>
        </w:rPr>
        <w:t>5.2.</w:t>
      </w:r>
      <w:r w:rsidRPr="00A534EB">
        <w:rPr>
          <w:rFonts w:ascii="Times New Roman" w:eastAsia="標楷體" w:hAnsi="Times New Roman" w:cs="Times New Roman"/>
        </w:rPr>
        <w:t>心血管系統：大失血、已給予一次輸液治療後仍貧血</w:t>
      </w:r>
      <w:proofErr w:type="gramStart"/>
      <w:r w:rsidRPr="00A534EB">
        <w:rPr>
          <w:rFonts w:ascii="Times New Roman" w:eastAsia="標楷體" w:hAnsi="Times New Roman" w:cs="Times New Roman"/>
        </w:rPr>
        <w:t>（</w:t>
      </w:r>
      <w:proofErr w:type="gramEnd"/>
      <w:r w:rsidRPr="00A534EB">
        <w:rPr>
          <w:rFonts w:ascii="Times New Roman" w:eastAsia="標楷體" w:hAnsi="Times New Roman" w:cs="Times New Roman"/>
        </w:rPr>
        <w:t>PCV</w:t>
      </w:r>
      <w:r w:rsidRPr="00A534EB">
        <w:rPr>
          <w:rFonts w:ascii="Times New Roman" w:eastAsia="標楷體" w:hAnsi="Times New Roman" w:cs="Times New Roman"/>
        </w:rPr>
        <w:t>低於</w:t>
      </w:r>
      <w:r w:rsidRPr="00A534EB">
        <w:rPr>
          <w:rFonts w:ascii="Times New Roman" w:eastAsia="標楷體" w:hAnsi="Times New Roman" w:cs="Times New Roman"/>
        </w:rPr>
        <w:t>20</w:t>
      </w:r>
    </w:p>
    <w:p w:rsidR="00A534EB" w:rsidRPr="00A534EB" w:rsidRDefault="00A534EB" w:rsidP="00774AD0">
      <w:pPr>
        <w:ind w:leftChars="300" w:left="720" w:firstLineChars="160" w:firstLine="384"/>
        <w:jc w:val="both"/>
        <w:rPr>
          <w:rFonts w:ascii="Times New Roman" w:eastAsia="標楷體" w:hAnsi="Times New Roman" w:cs="Times New Roman"/>
        </w:rPr>
      </w:pPr>
      <w:r w:rsidRPr="00A534EB">
        <w:rPr>
          <w:rFonts w:ascii="Times New Roman" w:eastAsia="標楷體" w:hAnsi="Times New Roman" w:cs="Times New Roman"/>
        </w:rPr>
        <w:t>％</w:t>
      </w:r>
      <w:proofErr w:type="gramStart"/>
      <w:r w:rsidRPr="00A534EB">
        <w:rPr>
          <w:rFonts w:ascii="Times New Roman" w:eastAsia="標楷體" w:hAnsi="Times New Roman" w:cs="Times New Roman"/>
        </w:rPr>
        <w:t>）</w:t>
      </w:r>
      <w:proofErr w:type="gramEnd"/>
      <w:r w:rsidRPr="00A534EB">
        <w:rPr>
          <w:rFonts w:ascii="Times New Roman" w:eastAsia="標楷體" w:hAnsi="Times New Roman" w:cs="Times New Roman"/>
        </w:rPr>
        <w:t>。</w:t>
      </w:r>
      <w:r w:rsidRPr="00A534EB">
        <w:rPr>
          <w:rFonts w:ascii="Times New Roman" w:eastAsia="標楷體" w:hAnsi="Times New Roman" w:cs="Times New Roman"/>
        </w:rPr>
        <w:t xml:space="preserve"> </w:t>
      </w:r>
    </w:p>
    <w:p w:rsidR="00A534EB" w:rsidRDefault="00A534EB" w:rsidP="00774AD0">
      <w:pPr>
        <w:ind w:firstLineChars="300" w:firstLine="720"/>
        <w:jc w:val="both"/>
        <w:rPr>
          <w:rFonts w:ascii="Times New Roman" w:eastAsia="MS Mincho" w:hAnsi="Times New Roman" w:cs="Times New Roman" w:hint="eastAsia"/>
        </w:rPr>
      </w:pPr>
      <w:r w:rsidRPr="00A534EB">
        <w:rPr>
          <w:rFonts w:ascii="Times New Roman" w:eastAsia="標楷體" w:hAnsi="Times New Roman" w:cs="Times New Roman"/>
        </w:rPr>
        <w:t>5.3.</w:t>
      </w:r>
      <w:r w:rsidRPr="00A534EB">
        <w:rPr>
          <w:rFonts w:ascii="Times New Roman" w:eastAsia="標楷體" w:hAnsi="Times New Roman" w:cs="Times New Roman"/>
        </w:rPr>
        <w:t>消化系統：嚴重嘔吐或下痢，消化道阻塞，</w:t>
      </w:r>
      <w:proofErr w:type="gramStart"/>
      <w:r w:rsidRPr="00A534EB">
        <w:rPr>
          <w:rFonts w:ascii="Times New Roman" w:eastAsia="標楷體" w:hAnsi="Times New Roman" w:cs="Times New Roman"/>
        </w:rPr>
        <w:t>套疊</w:t>
      </w:r>
      <w:proofErr w:type="gramEnd"/>
      <w:r w:rsidRPr="00A534EB">
        <w:rPr>
          <w:rFonts w:ascii="Times New Roman" w:eastAsia="標楷體" w:hAnsi="Times New Roman" w:cs="Times New Roman"/>
        </w:rPr>
        <w:t>，腹膜炎，內臟摘除</w:t>
      </w:r>
    </w:p>
    <w:p w:rsidR="00A534EB" w:rsidRPr="00A534EB" w:rsidRDefault="00A534EB" w:rsidP="00774AD0">
      <w:pPr>
        <w:ind w:firstLineChars="443" w:firstLine="1063"/>
        <w:jc w:val="both"/>
        <w:rPr>
          <w:rFonts w:ascii="Times New Roman" w:eastAsia="標楷體" w:hAnsi="Times New Roman" w:cs="Times New Roman"/>
        </w:rPr>
      </w:pPr>
      <w:r w:rsidRPr="00A534EB">
        <w:rPr>
          <w:rFonts w:ascii="Times New Roman" w:eastAsia="標楷體" w:hAnsi="Times New Roman" w:cs="Times New Roman"/>
        </w:rPr>
        <w:t>手術。</w:t>
      </w:r>
      <w:r w:rsidRPr="00A534EB">
        <w:rPr>
          <w:rFonts w:ascii="Times New Roman" w:eastAsia="標楷體" w:hAnsi="Times New Roman" w:cs="Times New Roman"/>
        </w:rPr>
        <w:t xml:space="preserve"> </w:t>
      </w:r>
    </w:p>
    <w:p w:rsidR="00A534EB" w:rsidRDefault="00A534EB" w:rsidP="00774AD0">
      <w:pPr>
        <w:ind w:firstLineChars="300" w:firstLine="720"/>
        <w:jc w:val="both"/>
        <w:rPr>
          <w:rFonts w:ascii="Times New Roman" w:eastAsia="MS Mincho" w:hAnsi="Times New Roman" w:cs="Times New Roman" w:hint="eastAsia"/>
          <w:lang w:eastAsia="ja-JP"/>
        </w:rPr>
      </w:pPr>
      <w:r w:rsidRPr="00A534EB">
        <w:rPr>
          <w:rFonts w:ascii="Times New Roman" w:eastAsia="標楷體" w:hAnsi="Times New Roman" w:cs="Times New Roman"/>
        </w:rPr>
        <w:t>5.4.</w:t>
      </w:r>
      <w:r w:rsidRPr="00A534EB">
        <w:rPr>
          <w:rFonts w:ascii="Times New Roman" w:eastAsia="標楷體" w:hAnsi="Times New Roman" w:cs="Times New Roman"/>
        </w:rPr>
        <w:t>泌尿道系統：腎衰竭（</w:t>
      </w:r>
      <w:r w:rsidRPr="00A534EB">
        <w:rPr>
          <w:rFonts w:ascii="Times New Roman" w:eastAsia="標楷體" w:hAnsi="Times New Roman" w:cs="Times New Roman"/>
        </w:rPr>
        <w:t xml:space="preserve">BUN, creatinine, </w:t>
      </w:r>
      <w:proofErr w:type="spellStart"/>
      <w:r w:rsidRPr="00A534EB">
        <w:rPr>
          <w:rFonts w:ascii="Times New Roman" w:eastAsia="標楷體" w:hAnsi="Times New Roman" w:cs="Times New Roman"/>
        </w:rPr>
        <w:t>uroperitoneum</w:t>
      </w:r>
      <w:proofErr w:type="spellEnd"/>
      <w:r w:rsidRPr="00A534EB">
        <w:rPr>
          <w:rFonts w:ascii="Times New Roman" w:eastAsia="標楷體" w:hAnsi="Times New Roman" w:cs="Times New Roman"/>
        </w:rPr>
        <w:t xml:space="preserve"> </w:t>
      </w:r>
      <w:r w:rsidRPr="00A534EB">
        <w:rPr>
          <w:rFonts w:ascii="Times New Roman" w:eastAsia="標楷體" w:hAnsi="Times New Roman" w:cs="Times New Roman"/>
        </w:rPr>
        <w:t>的提升）。</w:t>
      </w:r>
    </w:p>
    <w:p w:rsidR="00A534EB" w:rsidRDefault="00A534EB" w:rsidP="00774AD0">
      <w:pPr>
        <w:ind w:firstLineChars="300" w:firstLine="720"/>
        <w:jc w:val="both"/>
        <w:rPr>
          <w:rFonts w:ascii="Times New Roman" w:eastAsia="MS Mincho" w:hAnsi="Times New Roman" w:cs="Times New Roman" w:hint="eastAsia"/>
        </w:rPr>
      </w:pPr>
      <w:r w:rsidRPr="00A534EB">
        <w:rPr>
          <w:rFonts w:ascii="Times New Roman" w:eastAsia="標楷體" w:hAnsi="Times New Roman" w:cs="Times New Roman"/>
        </w:rPr>
        <w:t>5.5.</w:t>
      </w:r>
      <w:r w:rsidRPr="00A534EB">
        <w:rPr>
          <w:rFonts w:ascii="Times New Roman" w:eastAsia="標楷體" w:hAnsi="Times New Roman" w:cs="Times New Roman"/>
        </w:rPr>
        <w:t>神經系統：中樞神經抑制、震顫、癱瘓（其中任</w:t>
      </w:r>
      <w:proofErr w:type="gramStart"/>
      <w:r w:rsidRPr="00A534EB">
        <w:rPr>
          <w:rFonts w:ascii="Times New Roman" w:eastAsia="標楷體" w:hAnsi="Times New Roman" w:cs="Times New Roman"/>
        </w:rPr>
        <w:t>一</w:t>
      </w:r>
      <w:proofErr w:type="gramEnd"/>
      <w:r w:rsidRPr="00A534EB">
        <w:rPr>
          <w:rFonts w:ascii="Times New Roman" w:eastAsia="標楷體" w:hAnsi="Times New Roman" w:cs="Times New Roman"/>
        </w:rPr>
        <w:t>四肢）、對止痛劑治</w:t>
      </w:r>
    </w:p>
    <w:p w:rsidR="00A534EB" w:rsidRPr="00A534EB" w:rsidRDefault="00A534EB" w:rsidP="00774AD0">
      <w:pPr>
        <w:ind w:firstLineChars="460" w:firstLine="1104"/>
        <w:jc w:val="both"/>
        <w:rPr>
          <w:rFonts w:ascii="Times New Roman" w:eastAsia="標楷體" w:hAnsi="Times New Roman" w:cs="Times New Roman"/>
        </w:rPr>
      </w:pPr>
      <w:proofErr w:type="gramStart"/>
      <w:r w:rsidRPr="00A534EB">
        <w:rPr>
          <w:rFonts w:ascii="Times New Roman" w:eastAsia="標楷體" w:hAnsi="Times New Roman" w:cs="Times New Roman"/>
        </w:rPr>
        <w:t>療</w:t>
      </w:r>
      <w:proofErr w:type="gramEnd"/>
      <w:r w:rsidRPr="00A534EB">
        <w:rPr>
          <w:rFonts w:ascii="Times New Roman" w:eastAsia="標楷體" w:hAnsi="Times New Roman" w:cs="Times New Roman"/>
        </w:rPr>
        <w:t>無效之疼痛。</w:t>
      </w:r>
      <w:r w:rsidRPr="00A534EB">
        <w:rPr>
          <w:rFonts w:ascii="Times New Roman" w:eastAsia="標楷體" w:hAnsi="Times New Roman" w:cs="Times New Roman"/>
        </w:rPr>
        <w:t xml:space="preserve"> </w:t>
      </w:r>
    </w:p>
    <w:p w:rsidR="00A534EB" w:rsidRDefault="00A534EB" w:rsidP="00774AD0">
      <w:pPr>
        <w:ind w:firstLineChars="300" w:firstLine="720"/>
        <w:jc w:val="both"/>
        <w:rPr>
          <w:rFonts w:ascii="Times New Roman" w:eastAsia="MS Mincho" w:hAnsi="Times New Roman" w:cs="Times New Roman" w:hint="eastAsia"/>
        </w:rPr>
      </w:pPr>
      <w:r w:rsidRPr="00A534EB">
        <w:rPr>
          <w:rFonts w:ascii="Times New Roman" w:eastAsia="標楷體" w:hAnsi="Times New Roman" w:cs="Times New Roman"/>
        </w:rPr>
        <w:t>5.6.</w:t>
      </w:r>
      <w:r w:rsidRPr="00A534EB">
        <w:rPr>
          <w:rFonts w:ascii="Times New Roman" w:eastAsia="標楷體" w:hAnsi="Times New Roman" w:cs="Times New Roman"/>
        </w:rPr>
        <w:t>肌肉骨骼系統：肌肉受損或骨折使肢體喪失功能</w:t>
      </w:r>
      <w:proofErr w:type="gramStart"/>
      <w:r w:rsidRPr="00A534EB">
        <w:rPr>
          <w:rFonts w:ascii="Times New Roman" w:eastAsia="標楷體" w:hAnsi="Times New Roman" w:cs="Times New Roman"/>
        </w:rPr>
        <w:t>（</w:t>
      </w:r>
      <w:proofErr w:type="gramEnd"/>
      <w:r w:rsidRPr="00A534EB">
        <w:rPr>
          <w:rFonts w:ascii="Times New Roman" w:eastAsia="標楷體" w:hAnsi="Times New Roman" w:cs="Times New Roman"/>
        </w:rPr>
        <w:t>實驗預期發生並通</w:t>
      </w:r>
    </w:p>
    <w:p w:rsidR="00A534EB" w:rsidRPr="00A534EB" w:rsidRDefault="00A534EB" w:rsidP="00774AD0">
      <w:pPr>
        <w:ind w:firstLineChars="460" w:firstLine="1104"/>
        <w:jc w:val="both"/>
        <w:rPr>
          <w:rFonts w:ascii="Times New Roman" w:eastAsia="標楷體" w:hAnsi="Times New Roman" w:cs="Times New Roman"/>
        </w:rPr>
      </w:pPr>
      <w:r w:rsidRPr="00A534EB">
        <w:rPr>
          <w:rFonts w:ascii="Times New Roman" w:eastAsia="標楷體" w:hAnsi="Times New Roman" w:cs="Times New Roman"/>
        </w:rPr>
        <w:t>過</w:t>
      </w:r>
      <w:r w:rsidRPr="00A534EB">
        <w:rPr>
          <w:rFonts w:ascii="Times New Roman" w:eastAsia="標楷體" w:hAnsi="Times New Roman" w:cs="Times New Roman"/>
        </w:rPr>
        <w:t xml:space="preserve"> IACUC</w:t>
      </w:r>
      <w:r w:rsidRPr="00A534EB">
        <w:rPr>
          <w:rFonts w:ascii="Times New Roman" w:eastAsia="標楷體" w:hAnsi="Times New Roman" w:cs="Times New Roman"/>
        </w:rPr>
        <w:t>審核除外</w:t>
      </w:r>
      <w:proofErr w:type="gramStart"/>
      <w:r w:rsidRPr="00A534EB">
        <w:rPr>
          <w:rFonts w:ascii="Times New Roman" w:eastAsia="標楷體" w:hAnsi="Times New Roman" w:cs="Times New Roman"/>
        </w:rPr>
        <w:t>）</w:t>
      </w:r>
      <w:proofErr w:type="gramEnd"/>
      <w:r w:rsidRPr="00A534EB">
        <w:rPr>
          <w:rFonts w:ascii="Times New Roman" w:eastAsia="標楷體" w:hAnsi="Times New Roman" w:cs="Times New Roman"/>
        </w:rPr>
        <w:t>。</w:t>
      </w:r>
      <w:r w:rsidRPr="00A534EB">
        <w:rPr>
          <w:rFonts w:ascii="Times New Roman" w:eastAsia="標楷體" w:hAnsi="Times New Roman" w:cs="Times New Roman"/>
        </w:rPr>
        <w:t xml:space="preserve"> </w:t>
      </w:r>
    </w:p>
    <w:p w:rsidR="00A534EB" w:rsidRPr="00A534EB" w:rsidRDefault="00A534EB" w:rsidP="00774AD0">
      <w:pPr>
        <w:ind w:firstLineChars="300" w:firstLine="720"/>
        <w:jc w:val="both"/>
        <w:rPr>
          <w:rFonts w:ascii="Times New Roman" w:eastAsia="標楷體" w:hAnsi="Times New Roman" w:cs="Times New Roman"/>
        </w:rPr>
      </w:pPr>
      <w:r w:rsidRPr="00A534EB">
        <w:rPr>
          <w:rFonts w:ascii="Times New Roman" w:eastAsia="標楷體" w:hAnsi="Times New Roman" w:cs="Times New Roman"/>
        </w:rPr>
        <w:lastRenderedPageBreak/>
        <w:t>5.7.</w:t>
      </w:r>
      <w:r w:rsidRPr="00A534EB">
        <w:rPr>
          <w:rFonts w:ascii="Times New Roman" w:eastAsia="標楷體" w:hAnsi="Times New Roman" w:cs="Times New Roman"/>
        </w:rPr>
        <w:t>皮膚：無法治癒之傷口、重複性自殘或二級以上之保溫墊燙傷。</w:t>
      </w:r>
      <w:r w:rsidRPr="00A534EB">
        <w:rPr>
          <w:rFonts w:ascii="Times New Roman" w:eastAsia="標楷體" w:hAnsi="Times New Roman" w:cs="Times New Roman"/>
        </w:rPr>
        <w:t xml:space="preserve"> </w:t>
      </w:r>
    </w:p>
    <w:p w:rsidR="007A6250" w:rsidRDefault="00A534EB" w:rsidP="00774AD0">
      <w:pPr>
        <w:ind w:firstLineChars="200" w:firstLine="480"/>
        <w:jc w:val="both"/>
        <w:rPr>
          <w:rFonts w:ascii="Times New Roman" w:eastAsia="MS Mincho" w:hAnsi="Times New Roman" w:cs="Times New Roman" w:hint="eastAsia"/>
          <w:lang w:eastAsia="ja-JP"/>
        </w:rPr>
      </w:pPr>
      <w:r w:rsidRPr="00A534EB">
        <w:rPr>
          <w:rFonts w:ascii="Times New Roman" w:eastAsia="標楷體" w:hAnsi="Times New Roman" w:cs="Times New Roman"/>
        </w:rPr>
        <w:t>6.</w:t>
      </w:r>
      <w:r w:rsidRPr="00A534EB">
        <w:rPr>
          <w:rFonts w:ascii="Times New Roman" w:eastAsia="標楷體" w:hAnsi="Times New Roman" w:cs="Times New Roman"/>
        </w:rPr>
        <w:t>腫瘤：生長超過動物原體重的</w:t>
      </w:r>
      <w:r w:rsidRPr="00A534EB">
        <w:rPr>
          <w:rFonts w:ascii="Times New Roman" w:eastAsia="標楷體" w:hAnsi="Times New Roman" w:cs="Times New Roman"/>
        </w:rPr>
        <w:t>10%</w:t>
      </w:r>
      <w:r w:rsidRPr="00A534EB">
        <w:rPr>
          <w:rFonts w:ascii="Times New Roman" w:eastAsia="標楷體" w:hAnsi="Times New Roman" w:cs="Times New Roman"/>
        </w:rPr>
        <w:t>平均腫瘤直徑在小鼠超過</w:t>
      </w:r>
      <w:r w:rsidRPr="00A534EB">
        <w:rPr>
          <w:rFonts w:ascii="Times New Roman" w:eastAsia="標楷體" w:hAnsi="Times New Roman" w:cs="Times New Roman"/>
        </w:rPr>
        <w:t>20 mm</w:t>
      </w:r>
      <w:r w:rsidRPr="00A534EB">
        <w:rPr>
          <w:rFonts w:ascii="Times New Roman" w:eastAsia="標楷體" w:hAnsi="Times New Roman" w:cs="Times New Roman"/>
        </w:rPr>
        <w:t>，在大</w:t>
      </w:r>
    </w:p>
    <w:p w:rsidR="00A534EB" w:rsidRPr="00A534EB" w:rsidRDefault="00A534EB" w:rsidP="00774AD0">
      <w:pPr>
        <w:ind w:leftChars="274" w:left="670" w:hangingChars="5" w:hanging="12"/>
        <w:jc w:val="both"/>
        <w:rPr>
          <w:rFonts w:ascii="Times New Roman" w:eastAsia="標楷體" w:hAnsi="Times New Roman" w:cs="Times New Roman"/>
        </w:rPr>
      </w:pPr>
      <w:r w:rsidRPr="00A534EB">
        <w:rPr>
          <w:rFonts w:ascii="Times New Roman" w:eastAsia="標楷體" w:hAnsi="Times New Roman" w:cs="Times New Roman"/>
        </w:rPr>
        <w:t>鼠超過</w:t>
      </w:r>
      <w:r w:rsidRPr="00A534EB">
        <w:rPr>
          <w:rFonts w:ascii="Times New Roman" w:eastAsia="標楷體" w:hAnsi="Times New Roman" w:cs="Times New Roman"/>
        </w:rPr>
        <w:t>40 mm</w:t>
      </w:r>
      <w:r w:rsidRPr="00A534EB">
        <w:rPr>
          <w:rFonts w:ascii="Times New Roman" w:eastAsia="標楷體" w:hAnsi="Times New Roman" w:cs="Times New Roman"/>
        </w:rPr>
        <w:t>者。腫瘤轉移或快速增長致潰爛造成感染或壞死時。</w:t>
      </w:r>
      <w:proofErr w:type="gramStart"/>
      <w:r w:rsidRPr="00A534EB">
        <w:rPr>
          <w:rFonts w:ascii="Times New Roman" w:eastAsia="標楷體" w:hAnsi="Times New Roman" w:cs="Times New Roman"/>
        </w:rPr>
        <w:t>囓</w:t>
      </w:r>
      <w:proofErr w:type="gramEnd"/>
      <w:r w:rsidRPr="00A534EB">
        <w:rPr>
          <w:rFonts w:ascii="Times New Roman" w:eastAsia="標楷體" w:hAnsi="Times New Roman" w:cs="Times New Roman"/>
        </w:rPr>
        <w:t>齒類動物</w:t>
      </w:r>
      <w:proofErr w:type="gramStart"/>
      <w:r w:rsidRPr="00A534EB">
        <w:rPr>
          <w:rFonts w:ascii="Times New Roman" w:eastAsia="標楷體" w:hAnsi="Times New Roman" w:cs="Times New Roman"/>
        </w:rPr>
        <w:t>固著</w:t>
      </w:r>
      <w:proofErr w:type="gramEnd"/>
      <w:r w:rsidRPr="00A534EB">
        <w:rPr>
          <w:rFonts w:ascii="Times New Roman" w:eastAsia="標楷體" w:hAnsi="Times New Roman" w:cs="Times New Roman"/>
        </w:rPr>
        <w:t>之腫瘤超過</w:t>
      </w:r>
      <w:r w:rsidRPr="00A534EB">
        <w:rPr>
          <w:rFonts w:ascii="Times New Roman" w:eastAsia="標楷體" w:hAnsi="Times New Roman" w:cs="Times New Roman"/>
        </w:rPr>
        <w:t>10%</w:t>
      </w:r>
      <w:r w:rsidRPr="00A534EB">
        <w:rPr>
          <w:rFonts w:ascii="Times New Roman" w:eastAsia="標楷體" w:hAnsi="Times New Roman" w:cs="Times New Roman"/>
        </w:rPr>
        <w:t>體重</w:t>
      </w:r>
      <w:r w:rsidRPr="00A534EB">
        <w:rPr>
          <w:rFonts w:ascii="Times New Roman" w:eastAsia="標楷體" w:hAnsi="Times New Roman" w:cs="Times New Roman"/>
        </w:rPr>
        <w:t>(1 cm= 1 gm)</w:t>
      </w:r>
      <w:r w:rsidRPr="00A534EB">
        <w:rPr>
          <w:rFonts w:ascii="Times New Roman" w:eastAsia="標楷體" w:hAnsi="Times New Roman" w:cs="Times New Roman"/>
        </w:rPr>
        <w:t>，或腫瘤生長阻礙動物的攝</w:t>
      </w:r>
      <w:r w:rsidRPr="00A534EB">
        <w:rPr>
          <w:rFonts w:ascii="Times New Roman" w:eastAsia="標楷體" w:hAnsi="Times New Roman" w:cs="Times New Roman"/>
        </w:rPr>
        <w:t xml:space="preserve"> </w:t>
      </w:r>
      <w:r w:rsidRPr="00A534EB">
        <w:rPr>
          <w:rFonts w:ascii="Times New Roman" w:eastAsia="標楷體" w:hAnsi="Times New Roman" w:cs="Times New Roman"/>
        </w:rPr>
        <w:t>食、飲水與四處走動的能力。</w:t>
      </w:r>
      <w:r w:rsidRPr="00A534EB">
        <w:rPr>
          <w:rFonts w:ascii="Times New Roman" w:eastAsia="標楷體" w:hAnsi="Times New Roman" w:cs="Times New Roman"/>
        </w:rPr>
        <w:t xml:space="preserve"> </w:t>
      </w:r>
    </w:p>
    <w:p w:rsidR="007A6250" w:rsidRDefault="00A534EB" w:rsidP="00774AD0">
      <w:pPr>
        <w:ind w:firstLineChars="200" w:firstLine="480"/>
        <w:jc w:val="both"/>
        <w:rPr>
          <w:rFonts w:ascii="Times New Roman" w:eastAsia="MS Mincho" w:hAnsi="Times New Roman" w:cs="Times New Roman" w:hint="eastAsia"/>
        </w:rPr>
      </w:pPr>
      <w:r w:rsidRPr="00A534EB">
        <w:rPr>
          <w:rFonts w:ascii="Times New Roman" w:eastAsia="標楷體" w:hAnsi="Times New Roman" w:cs="Times New Roman"/>
        </w:rPr>
        <w:t>7.</w:t>
      </w:r>
      <w:r w:rsidRPr="00A534EB">
        <w:rPr>
          <w:rFonts w:ascii="Times New Roman" w:eastAsia="標楷體" w:hAnsi="Times New Roman" w:cs="Times New Roman"/>
        </w:rPr>
        <w:t>無法控制之疼痛與痛苦：動物呈現出疼痛與痛苦並對止痛劑無反應，或</w:t>
      </w:r>
    </w:p>
    <w:p w:rsidR="00A534EB" w:rsidRPr="00A534EB" w:rsidRDefault="00A534EB" w:rsidP="00774AD0">
      <w:pPr>
        <w:ind w:firstLineChars="274" w:firstLine="658"/>
        <w:jc w:val="both"/>
        <w:rPr>
          <w:rFonts w:ascii="Times New Roman" w:eastAsia="標楷體" w:hAnsi="Times New Roman" w:cs="Times New Roman"/>
        </w:rPr>
      </w:pPr>
      <w:r w:rsidRPr="00A534EB">
        <w:rPr>
          <w:rFonts w:ascii="Times New Roman" w:eastAsia="標楷體" w:hAnsi="Times New Roman" w:cs="Times New Roman"/>
        </w:rPr>
        <w:t>經</w:t>
      </w:r>
      <w:r w:rsidR="00774AD0" w:rsidRPr="00774AD0">
        <w:rPr>
          <w:rFonts w:ascii="標楷體" w:eastAsia="標楷體" w:hAnsi="標楷體" w:hint="eastAsia"/>
        </w:rPr>
        <w:t>專業</w:t>
      </w:r>
      <w:r w:rsidRPr="00A534EB">
        <w:rPr>
          <w:rFonts w:ascii="Times New Roman" w:eastAsia="標楷體" w:hAnsi="Times New Roman" w:cs="Times New Roman"/>
        </w:rPr>
        <w:t>評估不適合繼續進行實驗。</w:t>
      </w:r>
      <w:r w:rsidRPr="00A534EB">
        <w:rPr>
          <w:rFonts w:ascii="Times New Roman" w:eastAsia="標楷體" w:hAnsi="Times New Roman" w:cs="Times New Roman"/>
        </w:rPr>
        <w:t xml:space="preserve"> </w:t>
      </w:r>
    </w:p>
    <w:p w:rsidR="00A534EB" w:rsidRPr="00A534EB" w:rsidRDefault="00A534EB" w:rsidP="00A534EB">
      <w:pPr>
        <w:rPr>
          <w:rFonts w:ascii="Times New Roman" w:eastAsia="標楷體" w:hAnsi="Times New Roman" w:cs="Times New Roman"/>
        </w:rPr>
      </w:pPr>
      <w:r w:rsidRPr="00A534EB">
        <w:rPr>
          <w:rFonts w:ascii="Times New Roman" w:eastAsia="標楷體" w:hAnsi="Times New Roman" w:cs="Times New Roman"/>
        </w:rPr>
        <w:t xml:space="preserve"> </w:t>
      </w:r>
    </w:p>
    <w:p w:rsidR="00A534EB" w:rsidRDefault="00A534EB" w:rsidP="00A534EB">
      <w:pPr>
        <w:rPr>
          <w:rFonts w:ascii="Times New Roman" w:eastAsia="標楷體" w:hAnsi="Times New Roman" w:cs="Times New Roman" w:hint="eastAsia"/>
        </w:rPr>
      </w:pPr>
      <w:r w:rsidRPr="00A534EB">
        <w:rPr>
          <w:rFonts w:ascii="Times New Roman" w:eastAsia="標楷體" w:hAnsi="Times New Roman" w:cs="Times New Roman"/>
        </w:rPr>
        <w:t>三、參考資料：</w:t>
      </w:r>
      <w:r w:rsidRPr="00A534EB">
        <w:rPr>
          <w:rFonts w:ascii="Times New Roman" w:eastAsia="標楷體" w:hAnsi="Times New Roman" w:cs="Times New Roman"/>
        </w:rPr>
        <w:t xml:space="preserve"> </w:t>
      </w:r>
    </w:p>
    <w:p w:rsidR="00A534EB" w:rsidRPr="00A534EB" w:rsidRDefault="00A534EB" w:rsidP="00A534EB">
      <w:pPr>
        <w:rPr>
          <w:rFonts w:ascii="Times New Roman" w:eastAsia="標楷體" w:hAnsi="Times New Roman" w:cs="Times New Roman"/>
        </w:rPr>
      </w:pPr>
      <w:r w:rsidRPr="00A534EB">
        <w:rPr>
          <w:rFonts w:ascii="Times New Roman" w:eastAsia="標楷體" w:hAnsi="Times New Roman" w:cs="Times New Roman"/>
        </w:rPr>
        <w:t>1.</w:t>
      </w:r>
      <w:r w:rsidRPr="00A534EB">
        <w:rPr>
          <w:rFonts w:ascii="Times New Roman" w:eastAsia="標楷體" w:hAnsi="Times New Roman" w:cs="Times New Roman"/>
        </w:rPr>
        <w:t>實驗動物管理與使用指南第三版</w:t>
      </w:r>
      <w:r w:rsidRPr="00A534EB">
        <w:rPr>
          <w:rFonts w:ascii="Times New Roman" w:eastAsia="標楷體" w:hAnsi="Times New Roman" w:cs="Times New Roman"/>
        </w:rPr>
        <w:t>(</w:t>
      </w:r>
      <w:r w:rsidRPr="00A534EB">
        <w:rPr>
          <w:rFonts w:ascii="Times New Roman" w:eastAsia="標楷體" w:hAnsi="Times New Roman" w:cs="Times New Roman"/>
        </w:rPr>
        <w:t>擴充版</w:t>
      </w:r>
      <w:r w:rsidRPr="00A534EB">
        <w:rPr>
          <w:rFonts w:ascii="Times New Roman" w:eastAsia="標楷體" w:hAnsi="Times New Roman" w:cs="Times New Roman"/>
        </w:rPr>
        <w:t>)</w:t>
      </w:r>
      <w:r w:rsidRPr="00A534EB">
        <w:rPr>
          <w:rFonts w:ascii="Times New Roman" w:eastAsia="標楷體" w:hAnsi="Times New Roman" w:cs="Times New Roman"/>
        </w:rPr>
        <w:t>：第十八章實驗動物的安樂死考量</w:t>
      </w:r>
      <w:r w:rsidRPr="00A534EB">
        <w:rPr>
          <w:rFonts w:ascii="Times New Roman" w:eastAsia="標楷體" w:hAnsi="Times New Roman" w:cs="Times New Roman"/>
        </w:rPr>
        <w:t xml:space="preserve"> </w:t>
      </w:r>
    </w:p>
    <w:p w:rsidR="00A534EB" w:rsidRPr="00A534EB" w:rsidRDefault="00774AD0" w:rsidP="00A534EB">
      <w:pPr>
        <w:rPr>
          <w:rFonts w:ascii="Times New Roman" w:eastAsia="標楷體" w:hAnsi="Times New Roman" w:cs="Times New Roman"/>
        </w:rPr>
      </w:pPr>
      <w:r>
        <w:rPr>
          <w:rFonts w:ascii="Times New Roman" w:eastAsia="標楷體" w:hAnsi="Times New Roman" w:cs="Times New Roman" w:hint="eastAsia"/>
        </w:rPr>
        <w:t xml:space="preserve">  </w:t>
      </w:r>
      <w:r w:rsidR="00A534EB" w:rsidRPr="00A534EB">
        <w:rPr>
          <w:rFonts w:ascii="Times New Roman" w:eastAsia="標楷體" w:hAnsi="Times New Roman" w:cs="Times New Roman"/>
        </w:rPr>
        <w:t xml:space="preserve">http://animal.coa.gov.tw/download/labaratory/110524/20_download.pdf </w:t>
      </w:r>
    </w:p>
    <w:p w:rsidR="00A534EB" w:rsidRPr="00A534EB" w:rsidRDefault="00A534EB" w:rsidP="00A534EB">
      <w:pPr>
        <w:rPr>
          <w:rFonts w:ascii="Times New Roman" w:eastAsia="標楷體" w:hAnsi="Times New Roman" w:cs="Times New Roman"/>
        </w:rPr>
      </w:pPr>
      <w:r w:rsidRPr="00A534EB">
        <w:rPr>
          <w:rFonts w:ascii="Times New Roman" w:eastAsia="標楷體" w:hAnsi="Times New Roman" w:cs="Times New Roman"/>
        </w:rPr>
        <w:t>2.</w:t>
      </w:r>
      <w:r w:rsidRPr="00A534EB">
        <w:rPr>
          <w:rFonts w:ascii="Times New Roman" w:eastAsia="標楷體" w:hAnsi="Times New Roman" w:cs="Times New Roman"/>
        </w:rPr>
        <w:t>慈濟大學實驗動物中心</w:t>
      </w:r>
      <w:r w:rsidRPr="00A534EB">
        <w:rPr>
          <w:rFonts w:ascii="Times New Roman" w:eastAsia="標楷體" w:hAnsi="Times New Roman" w:cs="Times New Roman"/>
        </w:rPr>
        <w:t>:</w:t>
      </w:r>
      <w:r w:rsidRPr="00A534EB">
        <w:rPr>
          <w:rFonts w:ascii="Times New Roman" w:eastAsia="標楷體" w:hAnsi="Times New Roman" w:cs="Times New Roman"/>
        </w:rPr>
        <w:t>安樂死的時機</w:t>
      </w:r>
      <w:r w:rsidRPr="00A534EB">
        <w:rPr>
          <w:rFonts w:ascii="Times New Roman" w:eastAsia="標楷體" w:hAnsi="Times New Roman" w:cs="Times New Roman"/>
        </w:rPr>
        <w:t xml:space="preserve"> </w:t>
      </w:r>
    </w:p>
    <w:p w:rsidR="00A534EB" w:rsidRPr="00A534EB" w:rsidRDefault="00774AD0" w:rsidP="00A534EB">
      <w:pPr>
        <w:rPr>
          <w:rFonts w:ascii="Times New Roman" w:eastAsia="標楷體" w:hAnsi="Times New Roman" w:cs="Times New Roman"/>
        </w:rPr>
      </w:pPr>
      <w:r>
        <w:rPr>
          <w:rFonts w:ascii="Times New Roman" w:eastAsia="標楷體" w:hAnsi="Times New Roman" w:cs="Times New Roman" w:hint="eastAsia"/>
        </w:rPr>
        <w:t xml:space="preserve">  </w:t>
      </w:r>
      <w:r w:rsidR="00A534EB" w:rsidRPr="00A534EB">
        <w:rPr>
          <w:rFonts w:ascii="Times New Roman" w:eastAsia="標楷體" w:hAnsi="Times New Roman" w:cs="Times New Roman"/>
        </w:rPr>
        <w:t xml:space="preserve">http://www.lac.tcu.edu.tw/Userdata/File/SOP/SOP_I2.pdf </w:t>
      </w:r>
    </w:p>
    <w:p w:rsidR="00F65BCF" w:rsidRDefault="00A534EB" w:rsidP="00A534EB">
      <w:pPr>
        <w:rPr>
          <w:rFonts w:ascii="Times New Roman" w:eastAsia="MS Mincho" w:hAnsi="Times New Roman" w:cs="Times New Roman" w:hint="eastAsia"/>
          <w:lang w:eastAsia="ja-JP"/>
        </w:rPr>
      </w:pPr>
      <w:r w:rsidRPr="00A534EB">
        <w:rPr>
          <w:rFonts w:ascii="Times New Roman" w:eastAsia="標楷體" w:hAnsi="Times New Roman" w:cs="Times New Roman"/>
        </w:rPr>
        <w:t xml:space="preserve">3. Body Condition Scoring: A Rapid and Accurate Method for Assessing Health </w:t>
      </w:r>
    </w:p>
    <w:p w:rsidR="00A534EB" w:rsidRPr="00A534EB" w:rsidRDefault="00774AD0" w:rsidP="00A534EB">
      <w:pPr>
        <w:rPr>
          <w:rFonts w:ascii="Times New Roman" w:eastAsia="標楷體" w:hAnsi="Times New Roman" w:cs="Times New Roman"/>
        </w:rPr>
      </w:pPr>
      <w:r>
        <w:rPr>
          <w:rFonts w:ascii="Times New Roman" w:eastAsia="標楷體" w:hAnsi="Times New Roman" w:cs="Times New Roman" w:hint="eastAsia"/>
        </w:rPr>
        <w:t xml:space="preserve">  </w:t>
      </w:r>
      <w:proofErr w:type="gramStart"/>
      <w:r w:rsidR="00A534EB" w:rsidRPr="00A534EB">
        <w:rPr>
          <w:rFonts w:ascii="Times New Roman" w:eastAsia="標楷體" w:hAnsi="Times New Roman" w:cs="Times New Roman"/>
        </w:rPr>
        <w:t>Status in Mice.</w:t>
      </w:r>
      <w:proofErr w:type="gramEnd"/>
      <w:r w:rsidR="00A534EB" w:rsidRPr="00A534EB">
        <w:rPr>
          <w:rFonts w:ascii="Times New Roman" w:eastAsia="標楷體" w:hAnsi="Times New Roman" w:cs="Times New Roman"/>
        </w:rPr>
        <w:t xml:space="preserve"> Lab Animal Science, Vol 49, No.3, 319-323. </w:t>
      </w:r>
    </w:p>
    <w:p w:rsidR="00A534EB" w:rsidRPr="00A534EB" w:rsidRDefault="00A534EB" w:rsidP="00A534EB">
      <w:pPr>
        <w:rPr>
          <w:rFonts w:ascii="Times New Roman" w:eastAsia="標楷體" w:hAnsi="Times New Roman" w:cs="Times New Roman"/>
        </w:rPr>
      </w:pPr>
      <w:r w:rsidRPr="00A534EB">
        <w:rPr>
          <w:rFonts w:ascii="Times New Roman" w:eastAsia="標楷體" w:hAnsi="Times New Roman" w:cs="Times New Roman"/>
        </w:rPr>
        <w:t xml:space="preserve"> </w:t>
      </w:r>
    </w:p>
    <w:p w:rsidR="00A534EB" w:rsidRPr="00A534EB" w:rsidRDefault="00A534EB" w:rsidP="00A534EB">
      <w:pPr>
        <w:rPr>
          <w:rFonts w:ascii="Times New Roman" w:eastAsia="標楷體" w:hAnsi="Times New Roman" w:cs="Times New Roman"/>
        </w:rPr>
      </w:pPr>
      <w:r w:rsidRPr="00A534EB">
        <w:rPr>
          <w:rFonts w:ascii="Times New Roman" w:eastAsia="標楷體" w:hAnsi="Times New Roman" w:cs="Times New Roman"/>
        </w:rPr>
        <w:t>四、附錄：</w:t>
      </w:r>
      <w:r w:rsidRPr="00A534EB">
        <w:rPr>
          <w:rFonts w:ascii="Times New Roman" w:eastAsia="標楷體" w:hAnsi="Times New Roman" w:cs="Times New Roman"/>
        </w:rPr>
        <w:t xml:space="preserve"> </w:t>
      </w:r>
    </w:p>
    <w:p w:rsidR="00A534EB" w:rsidRPr="00A534EB" w:rsidRDefault="00A534EB" w:rsidP="00A534EB">
      <w:pPr>
        <w:rPr>
          <w:rFonts w:ascii="Times New Roman" w:eastAsia="標楷體" w:hAnsi="Times New Roman" w:cs="Times New Roman"/>
        </w:rPr>
      </w:pPr>
      <w:r w:rsidRPr="00A534EB">
        <w:rPr>
          <w:rFonts w:ascii="Times New Roman" w:eastAsia="標楷體" w:hAnsi="Times New Roman" w:cs="Times New Roman"/>
        </w:rPr>
        <w:t>附錄</w:t>
      </w:r>
      <w:proofErr w:type="gramStart"/>
      <w:r w:rsidRPr="00A534EB">
        <w:rPr>
          <w:rFonts w:ascii="Times New Roman" w:eastAsia="標楷體" w:hAnsi="Times New Roman" w:cs="Times New Roman"/>
        </w:rPr>
        <w:t>一</w:t>
      </w:r>
      <w:proofErr w:type="gramEnd"/>
      <w:r w:rsidRPr="00A534EB">
        <w:rPr>
          <w:rFonts w:ascii="Times New Roman" w:eastAsia="標楷體" w:hAnsi="Times New Roman" w:cs="Times New Roman"/>
        </w:rPr>
        <w:t xml:space="preserve">  </w:t>
      </w:r>
      <w:r w:rsidRPr="00A534EB">
        <w:rPr>
          <w:rFonts w:ascii="Times New Roman" w:eastAsia="標楷體" w:hAnsi="Times New Roman" w:cs="Times New Roman"/>
        </w:rPr>
        <w:t>腫瘤早期終止標準與臨床症狀評估</w:t>
      </w:r>
      <w:r w:rsidRPr="00A534EB">
        <w:rPr>
          <w:rFonts w:ascii="Times New Roman" w:eastAsia="標楷體" w:hAnsi="Times New Roman" w:cs="Times New Roman"/>
        </w:rPr>
        <w:t xml:space="preserve"> </w:t>
      </w:r>
    </w:p>
    <w:p w:rsidR="00A534EB" w:rsidRPr="00A534EB" w:rsidRDefault="00A534EB" w:rsidP="00A534EB">
      <w:pPr>
        <w:rPr>
          <w:rFonts w:ascii="Times New Roman" w:eastAsia="標楷體" w:hAnsi="Times New Roman" w:cs="Times New Roman"/>
        </w:rPr>
      </w:pPr>
      <w:r w:rsidRPr="00A534EB">
        <w:rPr>
          <w:rFonts w:ascii="Times New Roman" w:eastAsia="標楷體" w:hAnsi="Times New Roman" w:cs="Times New Roman"/>
        </w:rPr>
        <w:t>附錄二</w:t>
      </w:r>
      <w:r w:rsidRPr="00A534EB">
        <w:rPr>
          <w:rFonts w:ascii="Times New Roman" w:eastAsia="標楷體" w:hAnsi="Times New Roman" w:cs="Times New Roman"/>
        </w:rPr>
        <w:t xml:space="preserve">  </w:t>
      </w:r>
      <w:r w:rsidRPr="00A534EB">
        <w:rPr>
          <w:rFonts w:ascii="Times New Roman" w:eastAsia="標楷體" w:hAnsi="Times New Roman" w:cs="Times New Roman"/>
        </w:rPr>
        <w:t>小型</w:t>
      </w:r>
      <w:proofErr w:type="gramStart"/>
      <w:r w:rsidRPr="00A534EB">
        <w:rPr>
          <w:rFonts w:ascii="Times New Roman" w:eastAsia="標楷體" w:hAnsi="Times New Roman" w:cs="Times New Roman"/>
        </w:rPr>
        <w:t>囓</w:t>
      </w:r>
      <w:proofErr w:type="gramEnd"/>
      <w:r w:rsidRPr="00A534EB">
        <w:rPr>
          <w:rFonts w:ascii="Times New Roman" w:eastAsia="標楷體" w:hAnsi="Times New Roman" w:cs="Times New Roman"/>
        </w:rPr>
        <w:t>齒類身體狀況評估</w:t>
      </w:r>
      <w:r w:rsidRPr="00A534EB">
        <w:rPr>
          <w:rFonts w:ascii="Times New Roman" w:eastAsia="標楷體" w:hAnsi="Times New Roman" w:cs="Times New Roman"/>
        </w:rPr>
        <w:t>(Body Condition Soring)</w:t>
      </w:r>
      <w:r w:rsidRPr="00A534EB">
        <w:rPr>
          <w:rFonts w:ascii="Times New Roman" w:eastAsia="標楷體" w:hAnsi="Times New Roman" w:cs="Times New Roman"/>
        </w:rPr>
        <w:t>表</w:t>
      </w:r>
      <w:r w:rsidRPr="00A534EB">
        <w:rPr>
          <w:rFonts w:ascii="Times New Roman" w:eastAsia="標楷體" w:hAnsi="Times New Roman" w:cs="Times New Roman"/>
        </w:rPr>
        <w:t xml:space="preserve"> </w:t>
      </w:r>
    </w:p>
    <w:p w:rsidR="00A534EB" w:rsidRPr="00A534EB" w:rsidRDefault="00A534EB" w:rsidP="00A534EB">
      <w:pPr>
        <w:rPr>
          <w:rFonts w:ascii="Times New Roman" w:eastAsia="標楷體" w:hAnsi="Times New Roman" w:cs="Times New Roman"/>
        </w:rPr>
      </w:pPr>
      <w:r w:rsidRPr="00A534EB">
        <w:rPr>
          <w:rFonts w:ascii="Times New Roman" w:eastAsia="標楷體" w:hAnsi="Times New Roman" w:cs="Times New Roman"/>
        </w:rPr>
        <w:t>附錄三</w:t>
      </w:r>
      <w:r w:rsidRPr="00A534EB">
        <w:rPr>
          <w:rFonts w:ascii="Times New Roman" w:eastAsia="標楷體" w:hAnsi="Times New Roman" w:cs="Times New Roman"/>
        </w:rPr>
        <w:t xml:space="preserve">  </w:t>
      </w:r>
      <w:r w:rsidRPr="00A534EB">
        <w:rPr>
          <w:rFonts w:ascii="Times New Roman" w:eastAsia="標楷體" w:hAnsi="Times New Roman" w:cs="Times New Roman"/>
        </w:rPr>
        <w:t>小型實驗動物與</w:t>
      </w:r>
      <w:proofErr w:type="gramStart"/>
      <w:r w:rsidRPr="00A534EB">
        <w:rPr>
          <w:rFonts w:ascii="Times New Roman" w:eastAsia="標楷體" w:hAnsi="Times New Roman" w:cs="Times New Roman"/>
        </w:rPr>
        <w:t>嚙</w:t>
      </w:r>
      <w:proofErr w:type="gramEnd"/>
      <w:r w:rsidRPr="00A534EB">
        <w:rPr>
          <w:rFonts w:ascii="Times New Roman" w:eastAsia="標楷體" w:hAnsi="Times New Roman" w:cs="Times New Roman"/>
        </w:rPr>
        <w:t>齒類使用二氧化碳安樂死方式說明</w:t>
      </w:r>
      <w:r w:rsidRPr="00A534EB">
        <w:rPr>
          <w:rFonts w:ascii="Times New Roman" w:eastAsia="標楷體" w:hAnsi="Times New Roman" w:cs="Times New Roman"/>
        </w:rPr>
        <w:t xml:space="preserve">  </w:t>
      </w:r>
    </w:p>
    <w:p w:rsidR="00A534EB" w:rsidRPr="00A534EB" w:rsidRDefault="00A534EB" w:rsidP="00A534EB">
      <w:pPr>
        <w:rPr>
          <w:rFonts w:ascii="Times New Roman" w:eastAsia="標楷體" w:hAnsi="Times New Roman" w:cs="Times New Roman"/>
        </w:rPr>
      </w:pPr>
      <w:r w:rsidRPr="00A534EB">
        <w:rPr>
          <w:rFonts w:ascii="Times New Roman" w:eastAsia="標楷體" w:hAnsi="Times New Roman" w:cs="Times New Roman"/>
        </w:rPr>
        <w:t>附錄四</w:t>
      </w:r>
      <w:r w:rsidRPr="00A534EB">
        <w:rPr>
          <w:rFonts w:ascii="Times New Roman" w:eastAsia="標楷體" w:hAnsi="Times New Roman" w:cs="Times New Roman"/>
        </w:rPr>
        <w:t xml:space="preserve">  </w:t>
      </w:r>
      <w:r w:rsidRPr="00A534EB">
        <w:rPr>
          <w:rFonts w:ascii="Times New Roman" w:eastAsia="標楷體" w:hAnsi="Times New Roman" w:cs="Times New Roman"/>
        </w:rPr>
        <w:t>不同物種可選用的安樂死物質與方法</w:t>
      </w:r>
      <w:r w:rsidRPr="00A534EB">
        <w:rPr>
          <w:rFonts w:ascii="Times New Roman" w:eastAsia="標楷體" w:hAnsi="Times New Roman" w:cs="Times New Roman"/>
        </w:rPr>
        <w:t xml:space="preserve"> </w:t>
      </w:r>
    </w:p>
    <w:p w:rsidR="00E53C94" w:rsidRDefault="00A534EB" w:rsidP="00A534EB">
      <w:pPr>
        <w:rPr>
          <w:rFonts w:ascii="Times New Roman" w:eastAsia="標楷體" w:hAnsi="Times New Roman" w:cs="Times New Roman" w:hint="eastAsia"/>
        </w:rPr>
      </w:pPr>
      <w:r w:rsidRPr="00A534EB">
        <w:rPr>
          <w:rFonts w:ascii="Times New Roman" w:eastAsia="標楷體" w:hAnsi="Times New Roman" w:cs="Times New Roman"/>
        </w:rPr>
        <w:t>附錄五</w:t>
      </w:r>
      <w:r w:rsidRPr="00A534EB">
        <w:rPr>
          <w:rFonts w:ascii="Times New Roman" w:eastAsia="標楷體" w:hAnsi="Times New Roman" w:cs="Times New Roman"/>
        </w:rPr>
        <w:t xml:space="preserve">  </w:t>
      </w:r>
      <w:r w:rsidRPr="00A534EB">
        <w:rPr>
          <w:rFonts w:ascii="Times New Roman" w:eastAsia="標楷體" w:hAnsi="Times New Roman" w:cs="Times New Roman"/>
        </w:rPr>
        <w:t>不可做為安樂死之主要方式的物質與方法</w:t>
      </w:r>
    </w:p>
    <w:p w:rsidR="00774AD0" w:rsidRDefault="00774AD0" w:rsidP="00A534EB">
      <w:pPr>
        <w:rPr>
          <w:rFonts w:ascii="Times New Roman" w:eastAsia="標楷體" w:hAnsi="Times New Roman" w:cs="Times New Roman" w:hint="eastAsia"/>
        </w:rPr>
      </w:pPr>
    </w:p>
    <w:p w:rsidR="00774AD0" w:rsidRDefault="00774AD0" w:rsidP="00A534EB">
      <w:pPr>
        <w:rPr>
          <w:rFonts w:ascii="Times New Roman" w:eastAsia="標楷體" w:hAnsi="Times New Roman" w:cs="Times New Roman" w:hint="eastAsia"/>
        </w:rPr>
      </w:pPr>
    </w:p>
    <w:p w:rsidR="00774AD0" w:rsidRDefault="00774AD0" w:rsidP="00A534EB">
      <w:pPr>
        <w:rPr>
          <w:rFonts w:ascii="Times New Roman" w:eastAsia="標楷體" w:hAnsi="Times New Roman" w:cs="Times New Roman" w:hint="eastAsia"/>
        </w:rPr>
      </w:pPr>
    </w:p>
    <w:p w:rsidR="00774AD0" w:rsidRDefault="00774AD0" w:rsidP="00A534EB">
      <w:pPr>
        <w:rPr>
          <w:rFonts w:ascii="Times New Roman" w:eastAsia="標楷體" w:hAnsi="Times New Roman" w:cs="Times New Roman" w:hint="eastAsia"/>
        </w:rPr>
      </w:pPr>
    </w:p>
    <w:p w:rsidR="00774AD0" w:rsidRDefault="00774AD0" w:rsidP="00A534EB">
      <w:pPr>
        <w:rPr>
          <w:rFonts w:ascii="Times New Roman" w:eastAsia="標楷體" w:hAnsi="Times New Roman" w:cs="Times New Roman" w:hint="eastAsia"/>
        </w:rPr>
      </w:pPr>
    </w:p>
    <w:p w:rsidR="00774AD0" w:rsidRDefault="00774AD0" w:rsidP="00A534EB">
      <w:pPr>
        <w:rPr>
          <w:rFonts w:ascii="Times New Roman" w:eastAsia="標楷體" w:hAnsi="Times New Roman" w:cs="Times New Roman" w:hint="eastAsia"/>
        </w:rPr>
      </w:pPr>
    </w:p>
    <w:p w:rsidR="00774AD0" w:rsidRDefault="00774AD0" w:rsidP="00A534EB">
      <w:pPr>
        <w:rPr>
          <w:rFonts w:ascii="Times New Roman" w:eastAsia="標楷體" w:hAnsi="Times New Roman" w:cs="Times New Roman" w:hint="eastAsia"/>
        </w:rPr>
      </w:pPr>
    </w:p>
    <w:p w:rsidR="00774AD0" w:rsidRDefault="00774AD0" w:rsidP="00A534EB">
      <w:pPr>
        <w:rPr>
          <w:rFonts w:ascii="Times New Roman" w:eastAsia="標楷體" w:hAnsi="Times New Roman" w:cs="Times New Roman" w:hint="eastAsia"/>
        </w:rPr>
      </w:pPr>
    </w:p>
    <w:p w:rsidR="00774AD0" w:rsidRDefault="00774AD0" w:rsidP="00A534EB">
      <w:pPr>
        <w:rPr>
          <w:rFonts w:ascii="Times New Roman" w:eastAsia="標楷體" w:hAnsi="Times New Roman" w:cs="Times New Roman" w:hint="eastAsia"/>
        </w:rPr>
      </w:pPr>
    </w:p>
    <w:p w:rsidR="00774AD0" w:rsidRDefault="00774AD0" w:rsidP="00A534EB">
      <w:pPr>
        <w:rPr>
          <w:rFonts w:ascii="Times New Roman" w:eastAsia="標楷體" w:hAnsi="Times New Roman" w:cs="Times New Roman" w:hint="eastAsia"/>
        </w:rPr>
      </w:pPr>
    </w:p>
    <w:p w:rsidR="00774AD0" w:rsidRDefault="00774AD0" w:rsidP="00A534EB">
      <w:pPr>
        <w:rPr>
          <w:rFonts w:ascii="Times New Roman" w:eastAsia="標楷體" w:hAnsi="Times New Roman" w:cs="Times New Roman" w:hint="eastAsia"/>
        </w:rPr>
      </w:pPr>
    </w:p>
    <w:p w:rsidR="00774AD0" w:rsidRDefault="00774AD0" w:rsidP="00A534EB">
      <w:pPr>
        <w:rPr>
          <w:rFonts w:ascii="Times New Roman" w:eastAsia="標楷體" w:hAnsi="Times New Roman" w:cs="Times New Roman" w:hint="eastAsia"/>
        </w:rPr>
      </w:pPr>
    </w:p>
    <w:p w:rsidR="00774AD0" w:rsidRDefault="00774AD0" w:rsidP="00A534EB">
      <w:pPr>
        <w:rPr>
          <w:rFonts w:ascii="Times New Roman" w:eastAsia="標楷體" w:hAnsi="Times New Roman" w:cs="Times New Roman" w:hint="eastAsia"/>
        </w:rPr>
      </w:pPr>
    </w:p>
    <w:p w:rsidR="00774AD0" w:rsidRDefault="00774AD0" w:rsidP="00A534EB">
      <w:pPr>
        <w:rPr>
          <w:rFonts w:ascii="Times New Roman" w:eastAsia="標楷體" w:hAnsi="Times New Roman" w:cs="Times New Roman" w:hint="eastAsia"/>
        </w:rPr>
      </w:pPr>
    </w:p>
    <w:p w:rsidR="00774AD0" w:rsidRDefault="00774AD0" w:rsidP="00A534EB">
      <w:pPr>
        <w:rPr>
          <w:rFonts w:ascii="Times New Roman" w:eastAsia="標楷體" w:hAnsi="Times New Roman" w:cs="Times New Roman" w:hint="eastAsia"/>
        </w:rPr>
      </w:pPr>
    </w:p>
    <w:p w:rsidR="00774AD0" w:rsidRDefault="00774AD0" w:rsidP="00A534EB">
      <w:pPr>
        <w:rPr>
          <w:rFonts w:ascii="Times New Roman" w:eastAsia="標楷體" w:hAnsi="Times New Roman" w:cs="Times New Roman" w:hint="eastAsia"/>
        </w:rPr>
      </w:pPr>
    </w:p>
    <w:p w:rsidR="00774AD0" w:rsidRDefault="00774AD0" w:rsidP="00A534EB">
      <w:pPr>
        <w:rPr>
          <w:rFonts w:ascii="Times New Roman" w:eastAsia="標楷體" w:hAnsi="Times New Roman" w:cs="Times New Roman"/>
        </w:rPr>
      </w:pPr>
      <w:r>
        <w:rPr>
          <w:noProof/>
        </w:rPr>
        <w:lastRenderedPageBreak/>
        <w:drawing>
          <wp:inline distT="0" distB="0" distL="0" distR="0" wp14:anchorId="03F8C519" wp14:editId="1761EFC8">
            <wp:extent cx="5274310" cy="3932535"/>
            <wp:effectExtent l="0" t="0" r="254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3932535"/>
                    </a:xfrm>
                    <a:prstGeom prst="rect">
                      <a:avLst/>
                    </a:prstGeom>
                  </pic:spPr>
                </pic:pic>
              </a:graphicData>
            </a:graphic>
          </wp:inline>
        </w:drawing>
      </w:r>
    </w:p>
    <w:p w:rsidR="00774AD0" w:rsidRDefault="00774AD0" w:rsidP="00774AD0">
      <w:pPr>
        <w:tabs>
          <w:tab w:val="left" w:pos="3530"/>
        </w:tabs>
        <w:rPr>
          <w:rFonts w:ascii="Times New Roman" w:eastAsia="標楷體" w:hAnsi="Times New Roman" w:cs="Times New Roman" w:hint="eastAsia"/>
        </w:rPr>
      </w:pPr>
      <w:r>
        <w:rPr>
          <w:rFonts w:ascii="Times New Roman" w:eastAsia="標楷體" w:hAnsi="Times New Roman" w:cs="Times New Roman"/>
        </w:rPr>
        <w:tab/>
      </w: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r>
        <w:rPr>
          <w:noProof/>
        </w:rPr>
        <w:lastRenderedPageBreak/>
        <w:drawing>
          <wp:inline distT="0" distB="0" distL="0" distR="0" wp14:anchorId="3AF2E434" wp14:editId="3873F655">
            <wp:extent cx="5274310" cy="5096058"/>
            <wp:effectExtent l="0" t="0" r="254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5096058"/>
                    </a:xfrm>
                    <a:prstGeom prst="rect">
                      <a:avLst/>
                    </a:prstGeom>
                  </pic:spPr>
                </pic:pic>
              </a:graphicData>
            </a:graphic>
          </wp:inline>
        </w:drawing>
      </w: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hint="eastAsia"/>
        </w:rPr>
      </w:pPr>
    </w:p>
    <w:p w:rsidR="00774AD0" w:rsidRDefault="00774AD0" w:rsidP="00774AD0">
      <w:pPr>
        <w:tabs>
          <w:tab w:val="left" w:pos="3530"/>
        </w:tabs>
        <w:rPr>
          <w:rFonts w:ascii="Times New Roman" w:eastAsia="標楷體" w:hAnsi="Times New Roman" w:cs="Times New Roman"/>
        </w:rPr>
      </w:pPr>
      <w:r>
        <w:rPr>
          <w:noProof/>
        </w:rPr>
        <w:lastRenderedPageBreak/>
        <w:drawing>
          <wp:inline distT="0" distB="0" distL="0" distR="0" wp14:anchorId="64BE76FD" wp14:editId="49E9A9BE">
            <wp:extent cx="5274310" cy="6251645"/>
            <wp:effectExtent l="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6251645"/>
                    </a:xfrm>
                    <a:prstGeom prst="rect">
                      <a:avLst/>
                    </a:prstGeom>
                  </pic:spPr>
                </pic:pic>
              </a:graphicData>
            </a:graphic>
          </wp:inline>
        </w:drawing>
      </w:r>
    </w:p>
    <w:p w:rsidR="00774AD0" w:rsidRPr="00774AD0" w:rsidRDefault="00774AD0" w:rsidP="00774AD0">
      <w:pPr>
        <w:rPr>
          <w:rFonts w:ascii="Times New Roman" w:eastAsia="標楷體" w:hAnsi="Times New Roman" w:cs="Times New Roman"/>
        </w:rPr>
      </w:pPr>
    </w:p>
    <w:p w:rsidR="00774AD0" w:rsidRPr="00774AD0" w:rsidRDefault="00774AD0" w:rsidP="00774AD0">
      <w:pPr>
        <w:rPr>
          <w:rFonts w:ascii="Times New Roman" w:eastAsia="標楷體" w:hAnsi="Times New Roman" w:cs="Times New Roman"/>
        </w:rPr>
      </w:pPr>
    </w:p>
    <w:p w:rsidR="00774AD0" w:rsidRPr="00774AD0" w:rsidRDefault="00774AD0" w:rsidP="00774AD0">
      <w:pPr>
        <w:rPr>
          <w:rFonts w:ascii="Times New Roman" w:eastAsia="標楷體" w:hAnsi="Times New Roman" w:cs="Times New Roman"/>
        </w:rPr>
      </w:pPr>
    </w:p>
    <w:p w:rsidR="00774AD0" w:rsidRDefault="00774AD0" w:rsidP="00774AD0">
      <w:pPr>
        <w:rPr>
          <w:rFonts w:ascii="Times New Roman" w:eastAsia="標楷體" w:hAnsi="Times New Roman" w:cs="Times New Roman"/>
        </w:rPr>
      </w:pPr>
    </w:p>
    <w:p w:rsidR="00774AD0" w:rsidRDefault="00774AD0" w:rsidP="00774AD0">
      <w:pPr>
        <w:tabs>
          <w:tab w:val="left" w:pos="3050"/>
        </w:tabs>
        <w:rPr>
          <w:rFonts w:ascii="Times New Roman" w:eastAsia="標楷體" w:hAnsi="Times New Roman" w:cs="Times New Roman" w:hint="eastAsia"/>
        </w:rPr>
      </w:pPr>
      <w:r>
        <w:rPr>
          <w:rFonts w:ascii="Times New Roman" w:eastAsia="標楷體" w:hAnsi="Times New Roman" w:cs="Times New Roman"/>
        </w:rPr>
        <w:tab/>
      </w:r>
    </w:p>
    <w:p w:rsidR="00774AD0" w:rsidRDefault="00774AD0" w:rsidP="00774AD0">
      <w:pPr>
        <w:tabs>
          <w:tab w:val="left" w:pos="3050"/>
        </w:tabs>
        <w:rPr>
          <w:rFonts w:ascii="Times New Roman" w:eastAsia="標楷體" w:hAnsi="Times New Roman" w:cs="Times New Roman" w:hint="eastAsia"/>
        </w:rPr>
      </w:pPr>
    </w:p>
    <w:p w:rsidR="00774AD0" w:rsidRDefault="00774AD0" w:rsidP="00774AD0">
      <w:pPr>
        <w:tabs>
          <w:tab w:val="left" w:pos="3050"/>
        </w:tabs>
        <w:rPr>
          <w:rFonts w:ascii="Times New Roman" w:eastAsia="標楷體" w:hAnsi="Times New Roman" w:cs="Times New Roman" w:hint="eastAsia"/>
        </w:rPr>
      </w:pPr>
    </w:p>
    <w:p w:rsidR="00774AD0" w:rsidRDefault="00774AD0" w:rsidP="00774AD0">
      <w:pPr>
        <w:tabs>
          <w:tab w:val="left" w:pos="3050"/>
        </w:tabs>
        <w:rPr>
          <w:rFonts w:ascii="Times New Roman" w:eastAsia="標楷體" w:hAnsi="Times New Roman" w:cs="Times New Roman" w:hint="eastAsia"/>
        </w:rPr>
      </w:pPr>
    </w:p>
    <w:p w:rsidR="00774AD0" w:rsidRDefault="00774AD0" w:rsidP="00774AD0">
      <w:pPr>
        <w:tabs>
          <w:tab w:val="left" w:pos="3050"/>
        </w:tabs>
        <w:rPr>
          <w:rFonts w:ascii="Times New Roman" w:eastAsia="標楷體" w:hAnsi="Times New Roman" w:cs="Times New Roman" w:hint="eastAsia"/>
        </w:rPr>
      </w:pPr>
    </w:p>
    <w:p w:rsidR="00774AD0" w:rsidRDefault="00774AD0" w:rsidP="00774AD0">
      <w:pPr>
        <w:tabs>
          <w:tab w:val="left" w:pos="3050"/>
        </w:tabs>
        <w:rPr>
          <w:rFonts w:ascii="Times New Roman" w:eastAsia="標楷體" w:hAnsi="Times New Roman" w:cs="Times New Roman" w:hint="eastAsia"/>
        </w:rPr>
      </w:pPr>
    </w:p>
    <w:p w:rsidR="00774AD0" w:rsidRDefault="00774AD0" w:rsidP="00774AD0">
      <w:pPr>
        <w:tabs>
          <w:tab w:val="left" w:pos="3050"/>
        </w:tabs>
        <w:rPr>
          <w:rFonts w:ascii="Times New Roman" w:eastAsia="標楷體" w:hAnsi="Times New Roman" w:cs="Times New Roman"/>
        </w:rPr>
      </w:pPr>
      <w:bookmarkStart w:id="0" w:name="_GoBack"/>
      <w:r>
        <w:rPr>
          <w:noProof/>
        </w:rPr>
        <w:lastRenderedPageBreak/>
        <w:drawing>
          <wp:inline distT="0" distB="0" distL="0" distR="0" wp14:anchorId="6CB1B775" wp14:editId="01F7C6E1">
            <wp:extent cx="5274310" cy="4899492"/>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4899492"/>
                    </a:xfrm>
                    <a:prstGeom prst="rect">
                      <a:avLst/>
                    </a:prstGeom>
                  </pic:spPr>
                </pic:pic>
              </a:graphicData>
            </a:graphic>
          </wp:inline>
        </w:drawing>
      </w:r>
      <w:bookmarkEnd w:id="0"/>
    </w:p>
    <w:p w:rsidR="00774AD0" w:rsidRPr="00774AD0" w:rsidRDefault="00774AD0" w:rsidP="00774AD0">
      <w:pPr>
        <w:rPr>
          <w:rFonts w:ascii="Times New Roman" w:eastAsia="標楷體" w:hAnsi="Times New Roman" w:cs="Times New Roman"/>
        </w:rPr>
      </w:pPr>
    </w:p>
    <w:p w:rsidR="00774AD0" w:rsidRPr="00774AD0" w:rsidRDefault="00774AD0" w:rsidP="00774AD0">
      <w:pPr>
        <w:rPr>
          <w:rFonts w:ascii="Times New Roman" w:eastAsia="標楷體" w:hAnsi="Times New Roman" w:cs="Times New Roman"/>
        </w:rPr>
      </w:pPr>
    </w:p>
    <w:p w:rsidR="00774AD0" w:rsidRPr="00774AD0" w:rsidRDefault="00774AD0" w:rsidP="00774AD0">
      <w:pPr>
        <w:rPr>
          <w:rFonts w:ascii="Times New Roman" w:eastAsia="標楷體" w:hAnsi="Times New Roman" w:cs="Times New Roman"/>
        </w:rPr>
      </w:pPr>
    </w:p>
    <w:p w:rsidR="00774AD0" w:rsidRPr="00774AD0" w:rsidRDefault="00774AD0" w:rsidP="00774AD0">
      <w:pPr>
        <w:rPr>
          <w:rFonts w:ascii="Times New Roman" w:eastAsia="標楷體" w:hAnsi="Times New Roman" w:cs="Times New Roman"/>
        </w:rPr>
      </w:pPr>
    </w:p>
    <w:p w:rsidR="00774AD0" w:rsidRDefault="00774AD0" w:rsidP="00774AD0">
      <w:pPr>
        <w:rPr>
          <w:rFonts w:ascii="Times New Roman" w:eastAsia="標楷體" w:hAnsi="Times New Roman" w:cs="Times New Roman"/>
        </w:rPr>
      </w:pPr>
    </w:p>
    <w:p w:rsidR="00774AD0" w:rsidRDefault="00774AD0" w:rsidP="00774AD0">
      <w:pPr>
        <w:tabs>
          <w:tab w:val="left" w:pos="1940"/>
        </w:tabs>
        <w:rPr>
          <w:rFonts w:ascii="Times New Roman" w:eastAsia="標楷體" w:hAnsi="Times New Roman" w:cs="Times New Roman" w:hint="eastAsia"/>
        </w:rPr>
      </w:pPr>
      <w:r>
        <w:rPr>
          <w:rFonts w:ascii="Times New Roman" w:eastAsia="標楷體" w:hAnsi="Times New Roman" w:cs="Times New Roman"/>
        </w:rPr>
        <w:tab/>
      </w:r>
    </w:p>
    <w:p w:rsidR="00774AD0" w:rsidRDefault="00774AD0" w:rsidP="00774AD0">
      <w:pPr>
        <w:tabs>
          <w:tab w:val="left" w:pos="1940"/>
        </w:tabs>
        <w:rPr>
          <w:rFonts w:ascii="Times New Roman" w:eastAsia="標楷體" w:hAnsi="Times New Roman" w:cs="Times New Roman" w:hint="eastAsia"/>
        </w:rPr>
      </w:pPr>
    </w:p>
    <w:p w:rsidR="00774AD0" w:rsidRDefault="00774AD0" w:rsidP="00774AD0">
      <w:pPr>
        <w:tabs>
          <w:tab w:val="left" w:pos="1940"/>
        </w:tabs>
        <w:rPr>
          <w:rFonts w:ascii="Times New Roman" w:eastAsia="標楷體" w:hAnsi="Times New Roman" w:cs="Times New Roman" w:hint="eastAsia"/>
        </w:rPr>
      </w:pPr>
    </w:p>
    <w:p w:rsidR="00774AD0" w:rsidRDefault="00774AD0" w:rsidP="00774AD0">
      <w:pPr>
        <w:tabs>
          <w:tab w:val="left" w:pos="1940"/>
        </w:tabs>
        <w:rPr>
          <w:rFonts w:ascii="Times New Roman" w:eastAsia="標楷體" w:hAnsi="Times New Roman" w:cs="Times New Roman" w:hint="eastAsia"/>
        </w:rPr>
      </w:pPr>
    </w:p>
    <w:p w:rsidR="00774AD0" w:rsidRDefault="00774AD0" w:rsidP="00774AD0">
      <w:pPr>
        <w:tabs>
          <w:tab w:val="left" w:pos="1940"/>
        </w:tabs>
        <w:rPr>
          <w:rFonts w:ascii="Times New Roman" w:eastAsia="標楷體" w:hAnsi="Times New Roman" w:cs="Times New Roman" w:hint="eastAsia"/>
        </w:rPr>
      </w:pPr>
    </w:p>
    <w:p w:rsidR="00774AD0" w:rsidRDefault="00774AD0" w:rsidP="00774AD0">
      <w:pPr>
        <w:tabs>
          <w:tab w:val="left" w:pos="1940"/>
        </w:tabs>
        <w:rPr>
          <w:rFonts w:ascii="Times New Roman" w:eastAsia="標楷體" w:hAnsi="Times New Roman" w:cs="Times New Roman" w:hint="eastAsia"/>
        </w:rPr>
      </w:pPr>
    </w:p>
    <w:p w:rsidR="00774AD0" w:rsidRDefault="00774AD0" w:rsidP="00774AD0">
      <w:pPr>
        <w:tabs>
          <w:tab w:val="left" w:pos="1940"/>
        </w:tabs>
        <w:rPr>
          <w:rFonts w:ascii="Times New Roman" w:eastAsia="標楷體" w:hAnsi="Times New Roman" w:cs="Times New Roman" w:hint="eastAsia"/>
        </w:rPr>
      </w:pPr>
    </w:p>
    <w:p w:rsidR="00774AD0" w:rsidRDefault="00774AD0" w:rsidP="00774AD0">
      <w:pPr>
        <w:tabs>
          <w:tab w:val="left" w:pos="1940"/>
        </w:tabs>
        <w:rPr>
          <w:rFonts w:ascii="Times New Roman" w:eastAsia="標楷體" w:hAnsi="Times New Roman" w:cs="Times New Roman" w:hint="eastAsia"/>
        </w:rPr>
      </w:pPr>
    </w:p>
    <w:p w:rsidR="00774AD0" w:rsidRDefault="00774AD0" w:rsidP="00774AD0">
      <w:pPr>
        <w:tabs>
          <w:tab w:val="left" w:pos="1940"/>
        </w:tabs>
        <w:rPr>
          <w:rFonts w:ascii="Times New Roman" w:eastAsia="標楷體" w:hAnsi="Times New Roman" w:cs="Times New Roman" w:hint="eastAsia"/>
        </w:rPr>
      </w:pPr>
    </w:p>
    <w:p w:rsidR="00774AD0" w:rsidRDefault="00774AD0" w:rsidP="00774AD0">
      <w:pPr>
        <w:tabs>
          <w:tab w:val="left" w:pos="1940"/>
        </w:tabs>
        <w:rPr>
          <w:rFonts w:ascii="Times New Roman" w:eastAsia="標楷體" w:hAnsi="Times New Roman" w:cs="Times New Roman" w:hint="eastAsia"/>
        </w:rPr>
      </w:pPr>
    </w:p>
    <w:p w:rsidR="00774AD0" w:rsidRDefault="00774AD0" w:rsidP="00774AD0">
      <w:pPr>
        <w:tabs>
          <w:tab w:val="left" w:pos="1940"/>
        </w:tabs>
        <w:rPr>
          <w:rFonts w:ascii="Times New Roman" w:eastAsia="標楷體" w:hAnsi="Times New Roman" w:cs="Times New Roman" w:hint="eastAsia"/>
        </w:rPr>
      </w:pPr>
    </w:p>
    <w:p w:rsidR="00774AD0" w:rsidRPr="00774AD0" w:rsidRDefault="00774AD0" w:rsidP="00774AD0">
      <w:pPr>
        <w:tabs>
          <w:tab w:val="left" w:pos="1940"/>
        </w:tabs>
        <w:rPr>
          <w:rFonts w:ascii="Times New Roman" w:eastAsia="標楷體" w:hAnsi="Times New Roman" w:cs="Times New Roman"/>
        </w:rPr>
      </w:pPr>
      <w:r>
        <w:rPr>
          <w:noProof/>
        </w:rPr>
        <w:lastRenderedPageBreak/>
        <w:drawing>
          <wp:inline distT="0" distB="0" distL="0" distR="0" wp14:anchorId="3C84E410" wp14:editId="041D4600">
            <wp:extent cx="5274310" cy="6441495"/>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6441495"/>
                    </a:xfrm>
                    <a:prstGeom prst="rect">
                      <a:avLst/>
                    </a:prstGeom>
                  </pic:spPr>
                </pic:pic>
              </a:graphicData>
            </a:graphic>
          </wp:inline>
        </w:drawing>
      </w:r>
    </w:p>
    <w:sectPr w:rsidR="00774AD0" w:rsidRPr="00774AD0">
      <w:footerReference w:type="default" r:id="rId12"/>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5659" w:rsidRDefault="003B5659" w:rsidP="003B5659">
      <w:r>
        <w:separator/>
      </w:r>
    </w:p>
  </w:endnote>
  <w:endnote w:type="continuationSeparator" w:id="0">
    <w:p w:rsidR="003B5659" w:rsidRDefault="003B5659" w:rsidP="003B5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9901424"/>
      <w:docPartObj>
        <w:docPartGallery w:val="Page Numbers (Bottom of Page)"/>
        <w:docPartUnique/>
      </w:docPartObj>
    </w:sdtPr>
    <w:sdtContent>
      <w:p w:rsidR="003B5659" w:rsidRDefault="003B5659">
        <w:pPr>
          <w:pStyle w:val="a7"/>
          <w:jc w:val="center"/>
        </w:pPr>
        <w:r>
          <w:fldChar w:fldCharType="begin"/>
        </w:r>
        <w:r>
          <w:instrText>PAGE   \* MERGEFORMAT</w:instrText>
        </w:r>
        <w:r>
          <w:fldChar w:fldCharType="separate"/>
        </w:r>
        <w:r w:rsidRPr="003B5659">
          <w:rPr>
            <w:noProof/>
            <w:lang w:val="zh-TW"/>
          </w:rPr>
          <w:t>1</w:t>
        </w:r>
        <w:r>
          <w:fldChar w:fldCharType="end"/>
        </w:r>
      </w:p>
    </w:sdtContent>
  </w:sdt>
  <w:p w:rsidR="003B5659" w:rsidRDefault="003B565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5659" w:rsidRDefault="003B5659" w:rsidP="003B5659">
      <w:r>
        <w:separator/>
      </w:r>
    </w:p>
  </w:footnote>
  <w:footnote w:type="continuationSeparator" w:id="0">
    <w:p w:rsidR="003B5659" w:rsidRDefault="003B5659" w:rsidP="003B56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revisionView w:inkAnnotations="0"/>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4EB"/>
    <w:rsid w:val="003B5659"/>
    <w:rsid w:val="00774AD0"/>
    <w:rsid w:val="007A6250"/>
    <w:rsid w:val="00A534EB"/>
    <w:rsid w:val="00E53C94"/>
    <w:rsid w:val="00F65BC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4AD0"/>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74AD0"/>
    <w:rPr>
      <w:rFonts w:asciiTheme="majorHAnsi" w:eastAsiaTheme="majorEastAsia" w:hAnsiTheme="majorHAnsi" w:cstheme="majorBidi"/>
      <w:sz w:val="18"/>
      <w:szCs w:val="18"/>
    </w:rPr>
  </w:style>
  <w:style w:type="paragraph" w:styleId="a5">
    <w:name w:val="header"/>
    <w:basedOn w:val="a"/>
    <w:link w:val="a6"/>
    <w:uiPriority w:val="99"/>
    <w:unhideWhenUsed/>
    <w:rsid w:val="003B5659"/>
    <w:pPr>
      <w:tabs>
        <w:tab w:val="center" w:pos="4153"/>
        <w:tab w:val="right" w:pos="8306"/>
      </w:tabs>
      <w:snapToGrid w:val="0"/>
    </w:pPr>
    <w:rPr>
      <w:sz w:val="20"/>
      <w:szCs w:val="20"/>
    </w:rPr>
  </w:style>
  <w:style w:type="character" w:customStyle="1" w:styleId="a6">
    <w:name w:val="頁首 字元"/>
    <w:basedOn w:val="a0"/>
    <w:link w:val="a5"/>
    <w:uiPriority w:val="99"/>
    <w:rsid w:val="003B5659"/>
    <w:rPr>
      <w:sz w:val="20"/>
      <w:szCs w:val="20"/>
    </w:rPr>
  </w:style>
  <w:style w:type="paragraph" w:styleId="a7">
    <w:name w:val="footer"/>
    <w:basedOn w:val="a"/>
    <w:link w:val="a8"/>
    <w:uiPriority w:val="99"/>
    <w:unhideWhenUsed/>
    <w:rsid w:val="003B5659"/>
    <w:pPr>
      <w:tabs>
        <w:tab w:val="center" w:pos="4153"/>
        <w:tab w:val="right" w:pos="8306"/>
      </w:tabs>
      <w:snapToGrid w:val="0"/>
    </w:pPr>
    <w:rPr>
      <w:sz w:val="20"/>
      <w:szCs w:val="20"/>
    </w:rPr>
  </w:style>
  <w:style w:type="character" w:customStyle="1" w:styleId="a8">
    <w:name w:val="頁尾 字元"/>
    <w:basedOn w:val="a0"/>
    <w:link w:val="a7"/>
    <w:uiPriority w:val="99"/>
    <w:rsid w:val="003B5659"/>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4AD0"/>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74AD0"/>
    <w:rPr>
      <w:rFonts w:asciiTheme="majorHAnsi" w:eastAsiaTheme="majorEastAsia" w:hAnsiTheme="majorHAnsi" w:cstheme="majorBidi"/>
      <w:sz w:val="18"/>
      <w:szCs w:val="18"/>
    </w:rPr>
  </w:style>
  <w:style w:type="paragraph" w:styleId="a5">
    <w:name w:val="header"/>
    <w:basedOn w:val="a"/>
    <w:link w:val="a6"/>
    <w:uiPriority w:val="99"/>
    <w:unhideWhenUsed/>
    <w:rsid w:val="003B5659"/>
    <w:pPr>
      <w:tabs>
        <w:tab w:val="center" w:pos="4153"/>
        <w:tab w:val="right" w:pos="8306"/>
      </w:tabs>
      <w:snapToGrid w:val="0"/>
    </w:pPr>
    <w:rPr>
      <w:sz w:val="20"/>
      <w:szCs w:val="20"/>
    </w:rPr>
  </w:style>
  <w:style w:type="character" w:customStyle="1" w:styleId="a6">
    <w:name w:val="頁首 字元"/>
    <w:basedOn w:val="a0"/>
    <w:link w:val="a5"/>
    <w:uiPriority w:val="99"/>
    <w:rsid w:val="003B5659"/>
    <w:rPr>
      <w:sz w:val="20"/>
      <w:szCs w:val="20"/>
    </w:rPr>
  </w:style>
  <w:style w:type="paragraph" w:styleId="a7">
    <w:name w:val="footer"/>
    <w:basedOn w:val="a"/>
    <w:link w:val="a8"/>
    <w:uiPriority w:val="99"/>
    <w:unhideWhenUsed/>
    <w:rsid w:val="003B5659"/>
    <w:pPr>
      <w:tabs>
        <w:tab w:val="center" w:pos="4153"/>
        <w:tab w:val="right" w:pos="8306"/>
      </w:tabs>
      <w:snapToGrid w:val="0"/>
    </w:pPr>
    <w:rPr>
      <w:sz w:val="20"/>
      <w:szCs w:val="20"/>
    </w:rPr>
  </w:style>
  <w:style w:type="character" w:customStyle="1" w:styleId="a8">
    <w:name w:val="頁尾 字元"/>
    <w:basedOn w:val="a0"/>
    <w:link w:val="a7"/>
    <w:uiPriority w:val="99"/>
    <w:rsid w:val="003B565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7</Pages>
  <Words>250</Words>
  <Characters>1431</Characters>
  <Application>Microsoft Office Word</Application>
  <DocSecurity>0</DocSecurity>
  <Lines>11</Lines>
  <Paragraphs>3</Paragraphs>
  <ScaleCrop>false</ScaleCrop>
  <Company/>
  <LinksUpToDate>false</LinksUpToDate>
  <CharactersWithSpaces>1678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生資院</dc:creator>
  <cp:lastModifiedBy>生資院</cp:lastModifiedBy>
  <cp:revision>4</cp:revision>
  <dcterms:created xsi:type="dcterms:W3CDTF">2017-10-05T06:21:00Z</dcterms:created>
  <dcterms:modified xsi:type="dcterms:W3CDTF">2017-10-05T06:36:00Z</dcterms:modified>
</cp:coreProperties>
</file>